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r w:rsidRPr="005F6D5B">
        <w:rPr>
          <w:rFonts w:ascii="Verdana" w:eastAsia="Times New Roman" w:hAnsi="Verdana" w:cs="Times New Roman"/>
          <w:b/>
          <w:bCs/>
          <w:color w:val="000000"/>
          <w:sz w:val="32"/>
          <w:szCs w:val="32"/>
          <w:lang w:eastAsia="ru-RU"/>
        </w:rPr>
        <w:t>Тест по Теме: «Правовой режим земель лесного фонда»</w:t>
      </w:r>
    </w:p>
    <w:bookmarkEnd w:id="0"/>
    <w:p w:rsid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2. Какой орган исполнительной власти утверждает приоритетные инвестиционные проекты: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Правительство РФ;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Рослесхоз;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Министерство природных ресурсов и экологии РФ.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3. Какие положения характеризуют лесное законодательство РФ: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нормы международного права применяются в том случае, если они не противоречат лесному законодательству РФ;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акты лесного законодательства имеют обратную силу;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находится в совместном ведении РФ и субъектов РФ.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4. Какие отношения регулируются лесным законодательством: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лесные отношения;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имущественные отношения, связанные с оборотом лесных участков и лесных насаждений;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земельные отношения.</w:t>
      </w:r>
    </w:p>
    <w:p w:rsidR="005F6D5B" w:rsidRPr="005F6D5B" w:rsidRDefault="005F6D5B" w:rsidP="005F6D5B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5. Источниками лесного права являются: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судебное решение;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Лесной кодекс РФ;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договор аренды.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6. Кто является участниками лесных правоотношений: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Российская Федерация;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юридические лица;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муниципальные образования.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7. Какое закреплено юридическое понимание леса: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лес – совокупность лесной растительности, земли, животного мира и других компонентов окружающей среды, имеющей важное экологическое, экономическое и социальное значение;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лес – это природный ресурс или экосистема;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лес является объектом недвижимости.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8. Кто является собственником земель лесного фонда: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Российская Федерация;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юридические лица;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субъекты РФ.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9. На какие объекты лесных отношений граждане и юридические лица могут иметь право собственности: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лесные участки;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леса на землях обороны;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древесно-кустарниковая растительность.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10. В чьей собственности находится добытые лесные ресурсы: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арендатора;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арендодателя;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собственника лесного участка.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11. Какие правовые отношения регулируются Лесным кодексом РФ: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рациональное использование лесов;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охрана животного мира;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вопросы землепользования.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12. Какой федеральный орган исполнительной власти разрабатывает политику в сфере лесного хозяйства: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Министерство сельского хозяйства РФ;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Министерство природных ресурсов и экологии РФ;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в) Федеральное агентство лесного хозяйства.</w:t>
      </w:r>
    </w:p>
    <w:p w:rsidR="005F6D5B" w:rsidRPr="005F6D5B" w:rsidRDefault="005F6D5B" w:rsidP="005F6D5B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F6D5B">
        <w:rPr>
          <w:rFonts w:ascii="Verdana" w:eastAsia="Times New Roman" w:hAnsi="Verdana" w:cs="Times New Roman"/>
          <w:noProof/>
          <w:color w:val="0A49BE"/>
          <w:sz w:val="18"/>
          <w:szCs w:val="18"/>
          <w:lang w:eastAsia="ru-RU"/>
        </w:rPr>
        <w:drawing>
          <wp:inline distT="0" distB="0" distL="0" distR="0">
            <wp:extent cx="2857500" cy="5715000"/>
            <wp:effectExtent l="0" t="0" r="0" b="0"/>
            <wp:docPr id="1" name="Рисунок 1" descr="https://megaobuchalka.ru/myimg/hmwr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gaobuchalka.ru/myimg/hmwr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13. Что такое </w:t>
      </w:r>
      <w:proofErr w:type="gramStart"/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« лесной</w:t>
      </w:r>
      <w:proofErr w:type="gramEnd"/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сервитут»: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распоряжение объектом лесных отношений;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право ограниченного пользования лесом;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общее лесопользование.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14. К какой группе относятся леса, в которых в течение двадцати лет не планируется осуществлять заготовку древесины: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резервным лесам;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эксплуатационным лесам;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защитным лесам.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15. Организационный статус государственного федерального органа исполнительной власти наделенного полномочиями управления государственным имуществом и правом оказания услуг населению: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агентство;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министерство;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служба.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16. На какой срок заключается договор аренды лесного участка: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до 1 года;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до 49 лет;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на неопределённый срок.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17. Основными территориальными единицами управления в области использования, охраны, защиты, воспроизводства лесов являются: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лесхозы;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лесничества;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леспромхозы.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18. При наличии каких правовых оснований возникают права пользования лесными участками на условиях аренды: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договора;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лесной декларации;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решения органа исполнительной власти.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19. Пребывание граждан в лесах может быть запрещено или ограничено: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на землях особо охраняемых природных территорий;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в целях безопасности граждан при выполнении работ;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по решению арендатора лесного участка.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20. Права пользования участками лесного фонда могут быть ограничены или приостановлены по решению: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>а) федеральной службы по надзору в сфере природопользования;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арендодателя;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суда.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21. Что является основанием добровольного прекращения прав лесопользования: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отказ от лесопользования;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б) нарушение </w:t>
      </w:r>
      <w:proofErr w:type="spellStart"/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лесопользователем</w:t>
      </w:r>
      <w:proofErr w:type="spellEnd"/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установленных правил;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изъятие лесного участка для государственных нужд.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22. Что является предметом договора аренды: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срок аренды;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обязанности по воспроизводству лесов;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лесной участок.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23. Лесные участки предоставляются в безвозмездное срочное пользование: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для осуществления религиозной деятельности;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для научных целей;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для заготовки древесины населением для собственных нужд.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24. Лесной декларацией является заявление об использовании лесов в соответствии: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с проектом освоения лесов;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с лесным планом субъекта РФ;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с лесохозяйственным регламентом.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25. Основные направления государственной лесной политики: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26. Какие обязанности берет на себя по условиям договора арендатор: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а) </w:t>
      </w:r>
      <w:proofErr w:type="spellStart"/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лесовосстановление</w:t>
      </w:r>
      <w:proofErr w:type="spellEnd"/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обеспечение пожарной безопасности арендованного лесного участка;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проведение лесопатологического мониторинга.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27. Определяющим критерием отнесения лесного участка к объекту недвижимости являются: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лесоустроительные работы;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кадастровый учет;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таксация.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28. В каком размере устанавливается "шаг аукциона" на право заключить договор аренды лесного участка: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не превышает десяти процентов от начальной цены предмета аукциона;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не превышает пяти процентов от начальной цены предмета аукциона;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не превышает одного процента от начальной цены предмета аукциона.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29. В каких случаях договор аренды лесного участка заключается без проведения аукциона: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при строительстве на арендованном лесном участке линейного объекта;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при заготовке живицы;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при заготовке древесины.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30. Какие виды использования лесов относятся к предпринимательской деятельности: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а) заготовка и сбор </w:t>
      </w:r>
      <w:proofErr w:type="spellStart"/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недревесных</w:t>
      </w:r>
      <w:proofErr w:type="spellEnd"/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лесных ресурсов;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выполнение работ по геологическому изучению недр;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сбор лекарственных растений для собственных нужд.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31. К полномочиям Российской Федерации в области использования, охраны, защиты лесного фонда и воспроизводства лесов относится: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тушение лесных пожаров;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определение основных направлений государственной политики в области ведения лесного хозяйства;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установление видов платежей за пользование лесным фондом.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32. К полномочиям органов государственной власти субъектов Российской Федерации в области использования, охраны, защиты лесного фонда и воспроизводства лесов относится: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установление порядка разделения лесного фонда по группам лесов;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осуществление международного сотрудничества;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осуществление прав владения, пользования и распоряжения лесами, расположенными на землях сельскохозяйственных организаций.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33. Какие органы входят в систему федеральных органов исполнительной власти в сфере лесного хозяйства: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Министерство сельского хозяйства РФ;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Федеральная инспекция труда;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Федеральное агентство лесного хозяйства.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34. Периодичность плановых надзорных проверок за соблюдением лесного законодательства: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на усмотрение надзорных органов;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один раз в три года;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ежегодно.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35. Что является основанием расторжения договора аренды лесного участка: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согласие сторон;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решение одной стороны договора;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решение суда.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36. Какой государственный орган исполнительной власти утверждает таксы и методики исчисления размера вреда, причиненного лесам вследствие нарушения лесного законодательства: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Правительство РФ;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Правительство субъекта РФ;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Федеральное агентство лесного хозяйства.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37. Какой орган государственной власти Республики Коми утверждает нормы заготовки гражданами древесины для собственных нужд: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Правительство РК;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Комитет лесов РК;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Государственный Совет РК.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38. Каков срок давности привлечения к гражданско-правовой ответственности за нарушения лесного законодательства: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один месяц;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три года;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шесть лет.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39. Кто выступает в качестве арендодателя при заключении договора аренды лесного участка на территории РК: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лесничество;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федеральное агентство лесного хозяйства;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Комитет лесов РК.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40. Полномочия федерального государственного лесного надзора: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возбуждение административного производства;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осуществление в установленном порядке досмотра транспортных средств и при необходимости их задержание;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хранение, ношение и применение служебного оружия.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41. Какие обязанности возлагаются на арендатора по воспроизводству лесов: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производить лесовосстановительные мероприятия на вырубках;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перечислять средства лесничествам на лесовосстановительные мероприятия;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перечислять в бюджет государства средства на лесовосстановительные мероприятия.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42. Что является предметом торгов на лесном аукционе: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лесные насаждения;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лесной участок;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право заключения договора аренды.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43. Для привлечения к какому виду юридической ответственности за нарушение лесного законодательства первичным документом является акт освидетельствования места рубок: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договорной гражданско-правовой ответственности;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для подачи в органы внутренних дел или иным органам дознания с целью привлечения к уголовной ответственности;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административной ответственности.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44. Виды юридической ответственности за нарушение лесного законодательства: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материальная;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уголовная;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административная.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45. Меры гражданско-правовой ответственности за нарушение лесного законодательства: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возмещение ущерба;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возмещение реального ущерба;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возмещение вреда.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46. Какие органы уполномочены рассматривать дела об административных правонарушениях в сфере лесопользования: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Федеральная служба по надзору в сфере природопользования;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налоговые органы;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суды.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47. В каких судах рассматриваются дела о нарушении лесного законодательства: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в арбитражных судах;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в судах общей юрисдикции;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в конституционных судах субъектов РФ.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48. К какому виду правонарушения относится незаконная рубка лесных насаждений: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уголовное;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дисциплинарное;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гражданско-правовое.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49. Когда вступил с юридическую силу новый Лесной кодекс: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 4 декабря 2006 года;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 8 ноября 2006 года;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 1 января 2007 года.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50. Уровни управления в РФ: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а)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б)</w:t>
      </w:r>
    </w:p>
    <w:p w:rsidR="005F6D5B" w:rsidRPr="005F6D5B" w:rsidRDefault="005F6D5B" w:rsidP="005F6D5B">
      <w:p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5F6D5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в)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D"/>
    <w:rsid w:val="005F6D5B"/>
    <w:rsid w:val="006C0B77"/>
    <w:rsid w:val="008242FF"/>
    <w:rsid w:val="00870751"/>
    <w:rsid w:val="00922C48"/>
    <w:rsid w:val="00B915B7"/>
    <w:rsid w:val="00D937CD"/>
    <w:rsid w:val="00DA58A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E427"/>
  <w15:chartTrackingRefBased/>
  <w15:docId w15:val="{19F16DCC-6480-4AF9-8582-1946E3FA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D5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6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egaobuchalka.ru/gos.php?id=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1407</Words>
  <Characters>8026</Characters>
  <Application>Microsoft Office Word</Application>
  <DocSecurity>0</DocSecurity>
  <Lines>66</Lines>
  <Paragraphs>18</Paragraphs>
  <ScaleCrop>false</ScaleCrop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2022-04-12T12:45:00Z</dcterms:created>
  <dcterms:modified xsi:type="dcterms:W3CDTF">2022-04-12T12:47:00Z</dcterms:modified>
</cp:coreProperties>
</file>