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9A" w:rsidRPr="00515D35" w:rsidRDefault="000D619A" w:rsidP="000D619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5D35">
        <w:rPr>
          <w:rFonts w:ascii="Times New Roman" w:hAnsi="Times New Roman"/>
          <w:b/>
          <w:color w:val="000000"/>
          <w:sz w:val="28"/>
          <w:szCs w:val="28"/>
        </w:rPr>
        <w:t>ЛАБОРАТОРНАЯ РАБОТА</w:t>
      </w:r>
    </w:p>
    <w:p w:rsidR="000D619A" w:rsidRPr="00515D35" w:rsidRDefault="000D619A" w:rsidP="000D619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F2575" w:rsidRPr="00515D35" w:rsidRDefault="001F2575" w:rsidP="000D619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Соответствие</w:t>
      </w:r>
      <w:r w:rsidR="00531903"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уровней</w:t>
      </w:r>
      <w:r w:rsidR="00531903"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стека</w:t>
      </w:r>
      <w:r w:rsidR="00531903"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TCP/IP</w:t>
      </w:r>
      <w:r w:rsidR="00531903"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уровням</w:t>
      </w:r>
      <w:r w:rsidR="00531903"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</w:t>
      </w:r>
      <w:r w:rsidR="00531903"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38BB"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OSI</w:t>
      </w:r>
    </w:p>
    <w:p w:rsidR="000D619A" w:rsidRPr="00515D35" w:rsidRDefault="000D619A" w:rsidP="000D619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619A" w:rsidRPr="00515D35" w:rsidRDefault="000D619A" w:rsidP="000D61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619A" w:rsidRPr="00515D35" w:rsidRDefault="000D619A" w:rsidP="000D61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5D35">
        <w:rPr>
          <w:rFonts w:ascii="Times New Roman" w:hAnsi="Times New Roman"/>
          <w:b/>
          <w:sz w:val="28"/>
          <w:szCs w:val="28"/>
        </w:rPr>
        <w:t>Методические указания к выполнению лабораторной работы</w:t>
      </w:r>
    </w:p>
    <w:p w:rsidR="00816042" w:rsidRPr="00515D35" w:rsidRDefault="00816042" w:rsidP="00531903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2575" w:rsidRPr="00515D35" w:rsidRDefault="001F2575" w:rsidP="00E338BB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OSI,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многоуровневую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структуру,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8BB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уровням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OSI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(табл.</w:t>
      </w:r>
      <w:r w:rsidR="00E338BB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</w:p>
    <w:p w:rsidR="00E338BB" w:rsidRPr="00515D35" w:rsidRDefault="00E338BB" w:rsidP="00E338BB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575" w:rsidRPr="00515D35" w:rsidRDefault="001F2575" w:rsidP="005319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Табл.</w:t>
      </w:r>
      <w:r w:rsidR="00E338BB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8BB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OSI</w:t>
      </w:r>
    </w:p>
    <w:tbl>
      <w:tblPr>
        <w:tblW w:w="8477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133"/>
        <w:gridCol w:w="30"/>
        <w:gridCol w:w="954"/>
        <w:gridCol w:w="640"/>
        <w:gridCol w:w="901"/>
        <w:gridCol w:w="832"/>
        <w:gridCol w:w="920"/>
        <w:gridCol w:w="1033"/>
      </w:tblGrid>
      <w:tr w:rsidR="001F2575" w:rsidRPr="00515D35" w:rsidTr="0029333D">
        <w:trPr>
          <w:trHeight w:val="45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WWW,</w:t>
            </w:r>
            <w:r w:rsidR="00531903"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Gopher</w:t>
            </w:r>
            <w:proofErr w:type="spellEnd"/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WAIS</w:t>
            </w:r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SNMP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FTP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Telnet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TFTP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SMTP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</w:tr>
      <w:tr w:rsidR="001F2575" w:rsidRPr="00515D35" w:rsidTr="0029333D">
        <w:trPr>
          <w:trHeight w:val="45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575" w:rsidRPr="00515D35" w:rsidTr="0029333D">
        <w:trPr>
          <w:trHeight w:val="45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TCP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UDP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</w:tr>
      <w:tr w:rsidR="001F2575" w:rsidRPr="00515D35" w:rsidTr="0029333D">
        <w:trPr>
          <w:trHeight w:val="44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575" w:rsidRPr="00515D35" w:rsidTr="0029333D">
        <w:trPr>
          <w:trHeight w:val="45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IP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ICMP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RIP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OSPF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</w:tr>
      <w:tr w:rsidR="001F2575" w:rsidRPr="00515D35" w:rsidTr="0029333D">
        <w:trPr>
          <w:trHeight w:val="45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7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="00531903"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регламентируется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  <w:r w:rsidR="00531903"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Ethernet,</w:t>
            </w:r>
            <w:r w:rsidR="00531903"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Gigabit</w:t>
            </w:r>
            <w:r w:rsidR="00531903"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Ethernet,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  <w:t>Token</w:t>
            </w:r>
            <w:proofErr w:type="gramEnd"/>
            <w:r w:rsidR="00531903"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Ring,</w:t>
            </w:r>
            <w:r w:rsidR="00531903"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PPP,</w:t>
            </w:r>
            <w:r w:rsidR="00531903"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FDDI,</w:t>
            </w:r>
            <w:r w:rsidR="00531903"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X.25,</w:t>
            </w:r>
            <w:r w:rsidR="00531903"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SLIP,</w:t>
            </w:r>
            <w:r w:rsidR="00531903"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frame</w:t>
            </w:r>
            <w:r w:rsidR="00531903"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relay</w:t>
            </w:r>
            <w:r w:rsidR="00531903"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...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</w:tr>
      <w:tr w:rsidR="001F2575" w:rsidRPr="00515D35" w:rsidTr="0029333D">
        <w:trPr>
          <w:trHeight w:val="45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7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575" w:rsidRPr="00515D35" w:rsidTr="0029333D">
        <w:trPr>
          <w:trHeight w:val="88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OSI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575" w:rsidRPr="00515D35" w:rsidRDefault="001F2575" w:rsidP="005319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TCP/IP</w:t>
            </w:r>
          </w:p>
        </w:tc>
      </w:tr>
    </w:tbl>
    <w:p w:rsidR="00816042" w:rsidRPr="00515D35" w:rsidRDefault="00816042" w:rsidP="0053190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F2575" w:rsidRPr="00515D35" w:rsidRDefault="001F2575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многоуровневую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архитектуру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архитектуре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OSI,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конкретной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технологической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уровни,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ориентированы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приложениями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зависят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сети.</w:t>
      </w:r>
    </w:p>
    <w:p w:rsidR="001F2575" w:rsidRPr="00515D35" w:rsidRDefault="001F2575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TCP/IP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компьютерах,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выполняющих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пользователей.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смена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сетевого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влиять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приложений,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сетевым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возможностям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уровня.</w:t>
      </w:r>
    </w:p>
    <w:p w:rsidR="001F2575" w:rsidRPr="00515D35" w:rsidRDefault="001F2575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Протоколы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зависимы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реализуют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интерфейс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уровням,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организующим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передачу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сети.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протоколам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прикладного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реализующие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транспортного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конечных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узлах.</w:t>
      </w:r>
    </w:p>
    <w:p w:rsidR="001F2575" w:rsidRPr="00515D35" w:rsidRDefault="001F2575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нижних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уровней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сетезависимыми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</w:t>
      </w:r>
      <w:proofErr w:type="gram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протоколов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межсетевого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сетевых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интерфейсов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конечных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узлах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составной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сети,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31903"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маршрутизаторах.</w:t>
      </w:r>
    </w:p>
    <w:p w:rsidR="0029333D" w:rsidRPr="00515D35" w:rsidRDefault="0029333D" w:rsidP="0081604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5A8" w:rsidRPr="00515D35" w:rsidRDefault="00CD15A8" w:rsidP="00CD15A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стека TCP/IP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стеке TCP/IP определены четыре уровня (табл.1). Каждый из них несет на себе некоторую долю нагрузки по решению основной задачи - организации надежной и производительной работы составной сети, части которой построены на основе разных сетевых технологий.</w:t>
      </w:r>
    </w:p>
    <w:p w:rsidR="00CD15A8" w:rsidRPr="00515D35" w:rsidRDefault="00CD15A8" w:rsidP="00CD15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15A8" w:rsidRPr="00515D35" w:rsidRDefault="00CD15A8" w:rsidP="00CD15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Табл.1. Уровни стека TCP/IP</w:t>
      </w:r>
    </w:p>
    <w:tbl>
      <w:tblPr>
        <w:tblW w:w="6877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1"/>
        <w:gridCol w:w="5226"/>
      </w:tblGrid>
      <w:tr w:rsidR="00CD15A8" w:rsidRPr="00515D35" w:rsidTr="0029333D">
        <w:trPr>
          <w:trHeight w:val="6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Прикладной уровень</w:t>
            </w:r>
          </w:p>
        </w:tc>
      </w:tr>
      <w:tr w:rsidR="00CD15A8" w:rsidRPr="00515D35" w:rsidTr="0029333D">
        <w:trPr>
          <w:trHeight w:val="6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(транспортный) уровень</w:t>
            </w:r>
          </w:p>
        </w:tc>
      </w:tr>
      <w:tr w:rsidR="00CD15A8" w:rsidRPr="00515D35" w:rsidTr="0029333D">
        <w:trPr>
          <w:trHeight w:val="60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межсетевого взаимодействия</w:t>
            </w:r>
          </w:p>
        </w:tc>
      </w:tr>
      <w:tr w:rsidR="00CD15A8" w:rsidRPr="00515D35" w:rsidTr="0029333D">
        <w:trPr>
          <w:trHeight w:val="59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сетевых интерфейсов</w:t>
            </w:r>
          </w:p>
        </w:tc>
      </w:tr>
    </w:tbl>
    <w:p w:rsidR="00CD15A8" w:rsidRPr="00515D35" w:rsidRDefault="00CD15A8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D15A8" w:rsidRPr="00515D35" w:rsidRDefault="00CD15A8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D15A8" w:rsidRPr="00515D35" w:rsidRDefault="00CD15A8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межсетевого взаимодействия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Стержнем всей архитектуры является уровень межсетевого взаимодействия, или сетевой уровень, который реализует концепцию передачи пакетов в режиме без установления соединений, то есть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дейтаграммным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способом. Именно этот уровень обеспечивает возможность перемещения пакетов по сети, используя тот маршрут, который в данный момент является наиболее рациональным. Этот уровень также называют уровнем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указывая, тем самым, на основную его функцию - передачу данных через составную сеть.</w:t>
      </w:r>
    </w:p>
    <w:p w:rsidR="00CD15A8" w:rsidRPr="00515D35" w:rsidRDefault="00CD15A8" w:rsidP="00CD15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протоколом уровня (в терминологии модели OSI) в стеке TCP/IP является протокол IP. 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протокол изначально проектировался как протокол передачи пакетов в составных сетях, состоящих из большого количества локальных се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тей, объединенных как локальными, так глобальными связями. Поэтому протокол IP хорошо работает в сетях со множеством топологий, рационально используя наличие в них подсистем и экономно расходуя пропускную способность низкоскоростных линий связи. Так как протокол IP является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дейтаграммным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протоколом, он не гарантирует доставку пакетов до узла назначения, но старается это сделать.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уровню межсетевого взаимодействия относятся все протоколы, связанные с состоянием и модификацией таблиц маршрутизации, такие как протоколы сбора маршрутной информации RIP и OSPF, а также протокол межсетевых управляющих сообщений ICMP. Последний протокол предназначен для обмена информацией об ошибках между маршрутизаторами сети и удаленным источником пакета. С помощью специальных пакетов ICMP сообщает о невозможности доставки пакета, о превышении времени жизни или продолжительности сборки пакета из фрагментов, об аномальных величинах параметров, об изменении маршрута пересылки и типа обслуживания, о состоянии системы и т. п.</w:t>
      </w:r>
    </w:p>
    <w:p w:rsidR="00CD15A8" w:rsidRPr="00515D35" w:rsidRDefault="00CD15A8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5A8" w:rsidRPr="00515D35" w:rsidRDefault="00CD15A8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5A8" w:rsidRPr="00515D35" w:rsidRDefault="00CD15A8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уровень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на сетевом уровне не устанавливается соединение, то нет никаких гарантий того, что все пакеты будут доставлены в место назначения целыми и невредимыми или придут в том же порядке, в котором они были отправлены. Эту задачу - обеспечение надежности информационной связи между двумя конечными узлами - решает основной уровень стека TCP/IP, называемый также транспортным.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уровне функционируют протокол управления передачей TCP и протокол дейтаграмм пользователя UDP. Протокол TCP обеспечивает надежную передачу сообщений между удаленными прикладными процессами за счет образования логических соединений. 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протокол позволяет равноранговым объектам на компьютере-отправителе и на компьютере-получателе поддерживать обмен данными в дуплексном режиме. TCP позволяет без ошибок доставлять сформированный на одном из компьютеров поток байт в любой другой компьютер, входящий в составную сеть. TCP делит поток байт на части - сегменты и передает их нижележащему уровню межсетевого взаимодействия. После того, как эти сегменты будут доставлены в пункт назначения, протокол TCP снова соберет их в непрерывный поток байт.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UDP обеспечивает передачу прикладных пакетов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дейтаграммным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способом, как и главный протокол уровня межсетевого взаимодей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ствия IP, и выполняет только функции связующего звена (мультиплексора) между сетевым протоколом и многочисленными системами прикладного уровня, или пользовательскими процессами.</w:t>
      </w:r>
    </w:p>
    <w:p w:rsidR="000D619A" w:rsidRPr="00515D35" w:rsidRDefault="000D619A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5A8" w:rsidRPr="00515D35" w:rsidRDefault="00CD15A8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Прикладной уровень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Прикладной уровень объединяет все службы, представляемые системой пользовательским приложениям. За долгие годы использования в сетях различных стран и организаций стек TCP/IP накопил большое число протоколов и служб прикладного уровня. Прикладной уровень реализуется программными системами, построенными в архитектуре клиент-сервер, базирующейся на протоколах нижних уровней.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протоколов остальных трех уровней, протоколы прикладного уровня занимаются деталями конкретного приложения и "не интересуются" способами передачи данных по сети. Этот уровень постоянно расширяется за счет присоединения к старым, прошедшим многолетнюю эксплуатацию сетевым службам типа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Telnet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FTP, TFTP, DNS, SNMP, сравнительно новых служб, таких, например, как протокол передачи гипертекстовой информации HTTP.</w:t>
      </w:r>
    </w:p>
    <w:p w:rsidR="00CD15A8" w:rsidRPr="00515D35" w:rsidRDefault="00CD15A8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5A8" w:rsidRPr="00515D35" w:rsidRDefault="00CD15A8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5A8" w:rsidRPr="00515D35" w:rsidRDefault="00CD15A8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сетевых интерфейсов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Идеологическим отличием архитектуры стека TCP/IP от многоуровневой организации других стеков является интерпретация функций самого нижнего уровня - уровня сетевых интерфейсов. Протоколы этого уровня должны обеспечивать интеграцию в составную сеть других сетей, причем задача ставится так: сеть TCP/IP должна иметь средства включения в себя любой другой сети, какую бы внутреннюю технологию передачи данных эта сеть не использовала. Отсюда следует, что этот уровень нельзя определить раз и навсегда. Для каждой технологии, включаемой в составную сеть подсети, должны быть разработаны собственные интерфейсные средства. К таким интерфейсным средствам относится протокол инкапсуляции IP-пакетов межсетевого взаимодействия в кадры локальных технологий.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сетевых интерфейсов в протоколах TCP/IP не регламентируется, но он поддерживает все популярные стандарты физического и канального уровней: для локальных сетей - это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Ethernet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Token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Ring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FDDI,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Fast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Ethernet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Gigabit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Ethernet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глобальных сетей - протоколы соединений "точка-точка" SLIP и PPP, протоколы территориальных сетей с коммутацией пакетов X.25,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frame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relay</w:t>
      </w:r>
      <w:proofErr w:type="spellEnd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Разработана также специальная спецификация, определяющая использование технологии ATM в качестве транспорта канального уровня.</w:t>
      </w:r>
    </w:p>
    <w:p w:rsidR="00CD15A8" w:rsidRPr="00515D35" w:rsidRDefault="00CD15A8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333D" w:rsidRPr="00515D35" w:rsidRDefault="0029333D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5A8" w:rsidRPr="00515D35" w:rsidRDefault="00CD15A8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Единицы данных протоколов стека TCP/IP</w:t>
      </w:r>
    </w:p>
    <w:p w:rsidR="00CD15A8" w:rsidRPr="00515D35" w:rsidRDefault="00CD15A8" w:rsidP="00CD15A8">
      <w:pPr>
        <w:spacing w:after="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коммуникационный протокол оперирует с некоторой единицей передаваемых данных. Названия этих единиц иногда закрепляются стандартом, но чаще просто определяются традицией. В стеке TCP/IP за многие годы его эксплуатации образовалась устоявшаяся терминология в этой области (табл.3).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5A8" w:rsidRPr="00515D35" w:rsidRDefault="00CD15A8" w:rsidP="00CD15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Табл. 3. Единицы данных в стеке TCP/IP</w:t>
      </w:r>
    </w:p>
    <w:tbl>
      <w:tblPr>
        <w:tblW w:w="0" w:type="auto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2308"/>
        <w:gridCol w:w="1571"/>
      </w:tblGrid>
      <w:tr w:rsidR="00CD15A8" w:rsidRPr="00515D35" w:rsidTr="00541D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ПРИКЛАДНЫЕ ПРОТОКОЛЫ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(поток)</w:t>
            </w:r>
          </w:p>
        </w:tc>
      </w:tr>
      <w:tr w:rsidR="00CD15A8" w:rsidRPr="00515D35" w:rsidTr="00541D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UDP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(дейтаграмма)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TCP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(сегмент)</w:t>
            </w:r>
          </w:p>
        </w:tc>
      </w:tr>
      <w:tr w:rsidR="00CD15A8" w:rsidRPr="00515D35" w:rsidTr="00541D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IP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(пакет или IP-дейтаграмма)</w:t>
            </w:r>
          </w:p>
        </w:tc>
      </w:tr>
      <w:tr w:rsidR="00CD15A8" w:rsidRPr="00515D35" w:rsidTr="00541D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5A8" w:rsidRPr="00515D35" w:rsidRDefault="00CD15A8" w:rsidP="00541D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СЕТЕВЫЕ ИНТЕРФЕЙСЫ </w:t>
            </w:r>
            <w:r w:rsidRPr="0051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(кадр, фрейм)</w:t>
            </w:r>
          </w:p>
        </w:tc>
      </w:tr>
    </w:tbl>
    <w:p w:rsidR="00CD15A8" w:rsidRPr="00515D35" w:rsidRDefault="00CD15A8" w:rsidP="00CD15A8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Потоком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данные, поступающие от приложений на вход транспортного уровня TCP или UDP. Протокол TCP нарезает из потока </w:t>
      </w:r>
      <w:r w:rsidRPr="00515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сегменты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Единицу данных протокола UDP часто называют </w:t>
      </w:r>
      <w:r w:rsidRPr="00515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дейтаграммой (или </w:t>
      </w:r>
      <w:proofErr w:type="spellStart"/>
      <w:r w:rsidRPr="00515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датаграммой</w:t>
      </w:r>
      <w:proofErr w:type="spellEnd"/>
      <w:r w:rsidRPr="00515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</w:t>
      </w:r>
      <w:bookmarkStart w:id="0" w:name="_GoBack"/>
      <w:bookmarkEnd w:id="0"/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йтаграмма - это общее название для единиц данных, которыми оперируют протоколы без установления соединений. К таким протоколам относится и протокол межсетевого взаимодействия IP. Дейтаграмму протокола IP называют также </w:t>
      </w:r>
      <w:r w:rsidRPr="00515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пакетом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15A8" w:rsidRPr="00515D35" w:rsidRDefault="00CD15A8" w:rsidP="00CD15A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стеке TCP/IP принято называть </w:t>
      </w:r>
      <w:r w:rsidRPr="00515D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кадрами (фреймами)</w:t>
      </w:r>
      <w:r w:rsidRPr="00515D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единицы данных протоколов, на основе которых IP-пакеты переносятся через подсети составной сети. При этом не имеет значения, какое название используется для этой единицы данных в локальной технологии.</w:t>
      </w:r>
    </w:p>
    <w:p w:rsidR="000D619A" w:rsidRPr="00515D35" w:rsidRDefault="000D619A" w:rsidP="000D619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0D619A" w:rsidRPr="00515D35" w:rsidRDefault="000D619A" w:rsidP="000D619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5D35">
        <w:rPr>
          <w:rFonts w:ascii="Times New Roman" w:hAnsi="Times New Roman"/>
          <w:b/>
          <w:bCs/>
          <w:sz w:val="28"/>
          <w:szCs w:val="28"/>
        </w:rPr>
        <w:t>Задание на лабораторную работу</w:t>
      </w:r>
    </w:p>
    <w:p w:rsidR="000D619A" w:rsidRDefault="000D619A" w:rsidP="000D619A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515D35">
        <w:rPr>
          <w:rFonts w:ascii="Times New Roman" w:hAnsi="Times New Roman"/>
          <w:bCs/>
          <w:sz w:val="28"/>
          <w:szCs w:val="28"/>
        </w:rPr>
        <w:t>Оформите отчет по лабораторной работе.</w:t>
      </w:r>
      <w:r w:rsidRPr="00EC7A72">
        <w:rPr>
          <w:rFonts w:ascii="Times New Roman" w:hAnsi="Times New Roman"/>
          <w:bCs/>
          <w:sz w:val="28"/>
          <w:szCs w:val="28"/>
        </w:rPr>
        <w:t xml:space="preserve"> </w:t>
      </w:r>
    </w:p>
    <w:p w:rsidR="00816042" w:rsidRPr="00F72117" w:rsidRDefault="00816042" w:rsidP="000D619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6042" w:rsidRPr="00F72117" w:rsidSect="005F4E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C24" w:rsidRDefault="00912C24" w:rsidP="00912C24">
      <w:pPr>
        <w:spacing w:after="0" w:line="240" w:lineRule="auto"/>
      </w:pPr>
      <w:r>
        <w:separator/>
      </w:r>
    </w:p>
  </w:endnote>
  <w:endnote w:type="continuationSeparator" w:id="0">
    <w:p w:rsidR="00912C24" w:rsidRDefault="00912C24" w:rsidP="0091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54425"/>
      <w:docPartObj>
        <w:docPartGallery w:val="Page Numbers (Bottom of Page)"/>
        <w:docPartUnique/>
      </w:docPartObj>
    </w:sdtPr>
    <w:sdtEndPr/>
    <w:sdtContent>
      <w:p w:rsidR="00912C24" w:rsidRDefault="00BD7A68">
        <w:pPr>
          <w:pStyle w:val="aa"/>
          <w:jc w:val="right"/>
        </w:pPr>
        <w:r>
          <w:fldChar w:fldCharType="begin"/>
        </w:r>
        <w:r w:rsidR="00912C24">
          <w:instrText>PAGE   \* MERGEFORMAT</w:instrText>
        </w:r>
        <w:r>
          <w:fldChar w:fldCharType="separate"/>
        </w:r>
        <w:r w:rsidR="00515D35">
          <w:rPr>
            <w:noProof/>
          </w:rPr>
          <w:t>4</w:t>
        </w:r>
        <w:r>
          <w:fldChar w:fldCharType="end"/>
        </w:r>
      </w:p>
    </w:sdtContent>
  </w:sdt>
  <w:p w:rsidR="00912C24" w:rsidRDefault="00912C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C24" w:rsidRDefault="00912C24" w:rsidP="00912C24">
      <w:pPr>
        <w:spacing w:after="0" w:line="240" w:lineRule="auto"/>
      </w:pPr>
      <w:r>
        <w:separator/>
      </w:r>
    </w:p>
  </w:footnote>
  <w:footnote w:type="continuationSeparator" w:id="0">
    <w:p w:rsidR="00912C24" w:rsidRDefault="00912C24" w:rsidP="0091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744A"/>
    <w:multiLevelType w:val="hybridMultilevel"/>
    <w:tmpl w:val="289C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A5403"/>
    <w:multiLevelType w:val="multilevel"/>
    <w:tmpl w:val="8C50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575"/>
    <w:rsid w:val="000D619A"/>
    <w:rsid w:val="00181808"/>
    <w:rsid w:val="001B413E"/>
    <w:rsid w:val="001E522D"/>
    <w:rsid w:val="001F2575"/>
    <w:rsid w:val="0029333D"/>
    <w:rsid w:val="0045673C"/>
    <w:rsid w:val="00515D35"/>
    <w:rsid w:val="00531903"/>
    <w:rsid w:val="005F4EFF"/>
    <w:rsid w:val="006D66AA"/>
    <w:rsid w:val="00760E08"/>
    <w:rsid w:val="007B671E"/>
    <w:rsid w:val="00816042"/>
    <w:rsid w:val="00825BC3"/>
    <w:rsid w:val="00912C24"/>
    <w:rsid w:val="00BD7A68"/>
    <w:rsid w:val="00CD15A8"/>
    <w:rsid w:val="00CF3AD0"/>
    <w:rsid w:val="00D11558"/>
    <w:rsid w:val="00DC7F79"/>
    <w:rsid w:val="00E338BB"/>
    <w:rsid w:val="00F72117"/>
    <w:rsid w:val="00FA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036B6-3A2B-42CB-BED3-A73268B2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FF"/>
  </w:style>
  <w:style w:type="paragraph" w:styleId="2">
    <w:name w:val="heading 2"/>
    <w:basedOn w:val="a"/>
    <w:link w:val="20"/>
    <w:uiPriority w:val="9"/>
    <w:qFormat/>
    <w:rsid w:val="001F2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2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5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F2575"/>
  </w:style>
  <w:style w:type="character" w:styleId="HTML">
    <w:name w:val="HTML Acronym"/>
    <w:basedOn w:val="a0"/>
    <w:uiPriority w:val="99"/>
    <w:semiHidden/>
    <w:unhideWhenUsed/>
    <w:rsid w:val="001F2575"/>
  </w:style>
  <w:style w:type="paragraph" w:styleId="a3">
    <w:name w:val="Normal (Web)"/>
    <w:basedOn w:val="a"/>
    <w:uiPriority w:val="99"/>
    <w:semiHidden/>
    <w:unhideWhenUsed/>
    <w:rsid w:val="001F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F257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F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575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1B413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1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2C24"/>
  </w:style>
  <w:style w:type="paragraph" w:styleId="aa">
    <w:name w:val="footer"/>
    <w:basedOn w:val="a"/>
    <w:link w:val="ab"/>
    <w:uiPriority w:val="99"/>
    <w:unhideWhenUsed/>
    <w:rsid w:val="0091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Группа ФИ501  </cp:lastModifiedBy>
  <cp:revision>19</cp:revision>
  <dcterms:created xsi:type="dcterms:W3CDTF">2015-11-08T11:27:00Z</dcterms:created>
  <dcterms:modified xsi:type="dcterms:W3CDTF">2017-03-17T06:31:00Z</dcterms:modified>
</cp:coreProperties>
</file>