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0B2" w:rsidRPr="0060033B" w:rsidRDefault="00B840B2" w:rsidP="0060033B">
      <w:pPr>
        <w:jc w:val="center"/>
        <w:rPr>
          <w:b/>
          <w:sz w:val="28"/>
          <w:szCs w:val="28"/>
        </w:rPr>
      </w:pPr>
      <w:r w:rsidRPr="0060033B">
        <w:rPr>
          <w:b/>
          <w:sz w:val="28"/>
          <w:szCs w:val="28"/>
        </w:rPr>
        <w:t>Лабораторная работа</w:t>
      </w:r>
    </w:p>
    <w:p w:rsidR="00B840B2" w:rsidRPr="0060033B" w:rsidRDefault="00B840B2" w:rsidP="0060033B">
      <w:pPr>
        <w:jc w:val="center"/>
        <w:rPr>
          <w:b/>
          <w:sz w:val="28"/>
          <w:szCs w:val="28"/>
        </w:rPr>
      </w:pPr>
      <w:r w:rsidRPr="0060033B">
        <w:rPr>
          <w:b/>
          <w:sz w:val="28"/>
          <w:szCs w:val="28"/>
        </w:rPr>
        <w:t>Регрессионный анализ больших данных</w:t>
      </w:r>
    </w:p>
    <w:p w:rsidR="00B840B2" w:rsidRDefault="00B840B2" w:rsidP="0060033B">
      <w:pPr>
        <w:jc w:val="both"/>
      </w:pPr>
      <w:r>
        <w:t xml:space="preserve">1. Выполните регрессионный анализ с помощью моделей: линейная, </w:t>
      </w:r>
      <w:proofErr w:type="spellStart"/>
      <w:r>
        <w:t>логистическая</w:t>
      </w:r>
      <w:proofErr w:type="spellEnd"/>
      <w:r>
        <w:t xml:space="preserve">, </w:t>
      </w:r>
      <w:proofErr w:type="spellStart"/>
      <w:r>
        <w:t>ридж</w:t>
      </w:r>
      <w:proofErr w:type="spellEnd"/>
      <w:r>
        <w:t xml:space="preserve">, лассо, полиноминальная регрессия. Выполните оценку точности моделей </w:t>
      </w:r>
      <w:r>
        <w:rPr>
          <w:lang w:val="en-US"/>
        </w:rPr>
        <w:t>R</w:t>
      </w:r>
      <w:r>
        <w:t xml:space="preserve">2, коэффициентов уравнения, постройте графики исходных данных и результатов обучения. </w:t>
      </w:r>
    </w:p>
    <w:p w:rsidR="0060033B" w:rsidRDefault="0060033B" w:rsidP="0060033B">
      <w:pPr>
        <w:jc w:val="both"/>
      </w:pPr>
      <w:r>
        <w:t xml:space="preserve">2. Разработайте программу на языке </w:t>
      </w:r>
      <w:r>
        <w:rPr>
          <w:lang w:val="en-US"/>
        </w:rPr>
        <w:t>Python</w:t>
      </w:r>
      <w:r w:rsidRPr="0060033B">
        <w:t xml:space="preserve"> </w:t>
      </w:r>
      <w:r>
        <w:t>для регрессионного анализа данных</w:t>
      </w:r>
    </w:p>
    <w:p w:rsidR="0060033B" w:rsidRDefault="0060033B" w:rsidP="0060033B">
      <w:pPr>
        <w:jc w:val="both"/>
      </w:pPr>
      <w:r>
        <w:t xml:space="preserve">- </w:t>
      </w:r>
      <w:proofErr w:type="spellStart"/>
      <w:r>
        <w:rPr>
          <w:lang w:val="en-US"/>
        </w:rPr>
        <w:t>LineEdit</w:t>
      </w:r>
      <w:proofErr w:type="spellEnd"/>
      <w:r>
        <w:t xml:space="preserve"> для разделения данных на обучающую и тестовые выборки данных</w:t>
      </w:r>
    </w:p>
    <w:p w:rsidR="0060033B" w:rsidRPr="0060033B" w:rsidRDefault="0060033B" w:rsidP="0060033B">
      <w:pPr>
        <w:jc w:val="both"/>
      </w:pPr>
      <w:r>
        <w:t xml:space="preserve">- </w:t>
      </w:r>
      <w:proofErr w:type="spellStart"/>
      <w:r>
        <w:rPr>
          <w:lang w:val="en-US"/>
        </w:rPr>
        <w:t>LineEdit</w:t>
      </w:r>
      <w:proofErr w:type="spellEnd"/>
      <w:r>
        <w:t xml:space="preserve"> для задания степени полинома</w:t>
      </w:r>
    </w:p>
    <w:p w:rsidR="0060033B" w:rsidRDefault="0060033B" w:rsidP="0060033B">
      <w:pPr>
        <w:jc w:val="both"/>
        <w:rPr>
          <w:lang w:val="en-US"/>
        </w:rPr>
      </w:pPr>
      <w:r>
        <w:rPr>
          <w:lang w:val="en-US"/>
        </w:rPr>
        <w:t>Label</w:t>
      </w:r>
      <w:r>
        <w:t xml:space="preserve">1 </w:t>
      </w:r>
      <w:r w:rsidRPr="0060033B">
        <w:t xml:space="preserve">  </w:t>
      </w:r>
      <w:r>
        <w:t xml:space="preserve">для вывода информации пользователю: </w:t>
      </w:r>
      <w:r>
        <w:rPr>
          <w:lang w:val="en-US"/>
        </w:rPr>
        <w:t>R</w:t>
      </w:r>
      <w:r w:rsidRPr="0060033B">
        <w:t>2</w:t>
      </w:r>
      <w:r>
        <w:t>, коэффициентов уравнения, оценки точности моделей</w:t>
      </w:r>
    </w:p>
    <w:p w:rsidR="0060033B" w:rsidRDefault="0060033B" w:rsidP="0060033B">
      <w:pPr>
        <w:jc w:val="both"/>
      </w:pPr>
      <w:proofErr w:type="spellStart"/>
      <w:r>
        <w:rPr>
          <w:lang w:val="en-US"/>
        </w:rPr>
        <w:t>RadioButton</w:t>
      </w:r>
      <w:proofErr w:type="spellEnd"/>
      <w:r w:rsidRPr="0060033B">
        <w:t xml:space="preserve"> </w:t>
      </w:r>
      <w:r>
        <w:t xml:space="preserve"> для выбора модели  линейная, </w:t>
      </w:r>
      <w:proofErr w:type="spellStart"/>
      <w:r>
        <w:t>логистическая</w:t>
      </w:r>
      <w:proofErr w:type="spellEnd"/>
      <w:r>
        <w:t xml:space="preserve">, </w:t>
      </w:r>
      <w:proofErr w:type="spellStart"/>
      <w:r>
        <w:t>ридж</w:t>
      </w:r>
      <w:proofErr w:type="spellEnd"/>
      <w:r>
        <w:t>, лассо, полиноминальная регрессия</w:t>
      </w:r>
    </w:p>
    <w:p w:rsidR="0060033B" w:rsidRPr="0060033B" w:rsidRDefault="0060033B" w:rsidP="0060033B">
      <w:pPr>
        <w:jc w:val="both"/>
      </w:pPr>
      <w:proofErr w:type="spellStart"/>
      <w:r>
        <w:rPr>
          <w:lang w:val="en-US"/>
        </w:rPr>
        <w:t>ListBox</w:t>
      </w:r>
      <w:proofErr w:type="spellEnd"/>
      <w:r w:rsidRPr="0060033B">
        <w:t xml:space="preserve"> </w:t>
      </w:r>
      <w:r>
        <w:t>для выбора графиков распределения исходных данных</w:t>
      </w:r>
    </w:p>
    <w:p w:rsidR="0060033B" w:rsidRDefault="0060033B" w:rsidP="0060033B">
      <w:pPr>
        <w:jc w:val="both"/>
      </w:pPr>
      <w:proofErr w:type="spellStart"/>
      <w:r>
        <w:rPr>
          <w:lang w:val="en-US"/>
        </w:rPr>
        <w:t>ChexBox</w:t>
      </w:r>
      <w:proofErr w:type="spellEnd"/>
      <w:r>
        <w:t>1 - для выбора способа заполнения пропусков в данных</w:t>
      </w:r>
    </w:p>
    <w:p w:rsidR="0060033B" w:rsidRDefault="0060033B" w:rsidP="0060033B">
      <w:pPr>
        <w:jc w:val="both"/>
      </w:pPr>
      <w:proofErr w:type="spellStart"/>
      <w:r>
        <w:rPr>
          <w:lang w:val="en-US"/>
        </w:rPr>
        <w:t>ChexBox</w:t>
      </w:r>
      <w:proofErr w:type="spellEnd"/>
      <w:r>
        <w:t>2 - для выбора способа нормализации данных</w:t>
      </w:r>
    </w:p>
    <w:p w:rsidR="0060033B" w:rsidRPr="0060033B" w:rsidRDefault="0060033B" w:rsidP="0060033B">
      <w:pPr>
        <w:jc w:val="both"/>
      </w:pPr>
      <w:proofErr w:type="spellStart"/>
      <w:r>
        <w:rPr>
          <w:lang w:val="en-US"/>
        </w:rPr>
        <w:t>TableView</w:t>
      </w:r>
      <w:proofErr w:type="spellEnd"/>
      <w:r w:rsidRPr="0060033B">
        <w:t xml:space="preserve">1 - </w:t>
      </w:r>
      <w:r>
        <w:t>Исходные данные</w:t>
      </w:r>
    </w:p>
    <w:p w:rsidR="0060033B" w:rsidRPr="0060033B" w:rsidRDefault="0060033B" w:rsidP="0060033B">
      <w:pPr>
        <w:jc w:val="both"/>
      </w:pPr>
      <w:proofErr w:type="spellStart"/>
      <w:r>
        <w:rPr>
          <w:lang w:val="en-US"/>
        </w:rPr>
        <w:t>TableView</w:t>
      </w:r>
      <w:proofErr w:type="spellEnd"/>
      <w:r w:rsidRPr="0060033B">
        <w:t>2</w:t>
      </w:r>
      <w:r>
        <w:t xml:space="preserve"> - Статистика  данных с округлением до 0,01</w:t>
      </w:r>
    </w:p>
    <w:p w:rsidR="0060033B" w:rsidRPr="0060033B" w:rsidRDefault="0060033B" w:rsidP="0060033B">
      <w:pPr>
        <w:jc w:val="both"/>
      </w:pPr>
      <w:proofErr w:type="spellStart"/>
      <w:r>
        <w:rPr>
          <w:lang w:val="en-US"/>
        </w:rPr>
        <w:t>TableView</w:t>
      </w:r>
      <w:proofErr w:type="spellEnd"/>
      <w:r w:rsidRPr="0060033B">
        <w:t>3</w:t>
      </w:r>
      <w:r>
        <w:t xml:space="preserve"> -  Результаты обучения  с тремя столбцами: ожидаемые, прогнозные, абсолютная ошибка.</w:t>
      </w:r>
    </w:p>
    <w:p w:rsidR="0060033B" w:rsidRPr="0060033B" w:rsidRDefault="0060033B" w:rsidP="0060033B"/>
    <w:p w:rsidR="0060033B" w:rsidRPr="0060033B" w:rsidRDefault="0060033B" w:rsidP="0060033B"/>
    <w:p w:rsidR="00B840B2" w:rsidRDefault="00B840B2"/>
    <w:p w:rsidR="00C32260" w:rsidRDefault="00B840B2">
      <w:r>
        <w:rPr>
          <w:noProof/>
          <w:lang w:eastAsia="ru-RU"/>
        </w:rPr>
        <w:drawing>
          <wp:inline distT="0" distB="0" distL="0" distR="0">
            <wp:extent cx="5259531" cy="263876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4668" t="17584" r="11651" b="43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973" cy="2640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0B2" w:rsidRDefault="00B840B2">
      <w:r>
        <w:rPr>
          <w:noProof/>
          <w:lang w:eastAsia="ru-RU"/>
        </w:rPr>
        <w:lastRenderedPageBreak/>
        <w:drawing>
          <wp:inline distT="0" distB="0" distL="0" distR="0">
            <wp:extent cx="3199893" cy="7285512"/>
            <wp:effectExtent l="19050" t="0" r="507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4968" t="20426" r="36855" b="6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12" cy="7286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0B2" w:rsidRDefault="00B840B2">
      <w:r>
        <w:rPr>
          <w:noProof/>
          <w:lang w:eastAsia="ru-RU"/>
        </w:rPr>
        <w:lastRenderedPageBreak/>
        <w:drawing>
          <wp:inline distT="0" distB="0" distL="0" distR="0">
            <wp:extent cx="5940425" cy="5286154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86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0B2" w:rsidRDefault="00B840B2">
      <w:r>
        <w:rPr>
          <w:noProof/>
          <w:lang w:eastAsia="ru-RU"/>
        </w:rPr>
        <w:drawing>
          <wp:inline distT="0" distB="0" distL="0" distR="0">
            <wp:extent cx="5940425" cy="3577172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0B2" w:rsidRDefault="00B840B2"/>
    <w:p w:rsidR="00B840B2" w:rsidRDefault="00B840B2"/>
    <w:p w:rsidR="00B840B2" w:rsidRDefault="00B840B2">
      <w:r>
        <w:rPr>
          <w:noProof/>
          <w:lang w:eastAsia="ru-RU"/>
        </w:rPr>
        <w:drawing>
          <wp:inline distT="0" distB="0" distL="0" distR="0">
            <wp:extent cx="5940425" cy="6472929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72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0B2" w:rsidRDefault="00B840B2">
      <w:r>
        <w:rPr>
          <w:noProof/>
          <w:lang w:eastAsia="ru-RU"/>
        </w:rPr>
        <w:drawing>
          <wp:inline distT="0" distB="0" distL="0" distR="0">
            <wp:extent cx="3559343" cy="1923803"/>
            <wp:effectExtent l="19050" t="0" r="3007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944" cy="1924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0B2" w:rsidRDefault="00B840B2">
      <w:r>
        <w:rPr>
          <w:noProof/>
          <w:lang w:eastAsia="ru-RU"/>
        </w:rPr>
        <w:lastRenderedPageBreak/>
        <w:drawing>
          <wp:inline distT="0" distB="0" distL="0" distR="0">
            <wp:extent cx="5185805" cy="346759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885" cy="3468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0B2" w:rsidRDefault="00B840B2">
      <w:r>
        <w:rPr>
          <w:noProof/>
          <w:lang w:eastAsia="ru-RU"/>
        </w:rPr>
        <w:drawing>
          <wp:inline distT="0" distB="0" distL="0" distR="0">
            <wp:extent cx="4205749" cy="3069772"/>
            <wp:effectExtent l="19050" t="0" r="4301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124" cy="3070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40B2" w:rsidSect="00335B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revisionView w:inkAnnotations="0"/>
  <w:defaultTabStop w:val="708"/>
  <w:characterSpacingControl w:val="doNotCompress"/>
  <w:compat/>
  <w:rsids>
    <w:rsidRoot w:val="00B840B2"/>
    <w:rsid w:val="00305E40"/>
    <w:rsid w:val="00335BD8"/>
    <w:rsid w:val="0060033B"/>
    <w:rsid w:val="00652F79"/>
    <w:rsid w:val="006C5A69"/>
    <w:rsid w:val="007A69A2"/>
    <w:rsid w:val="007C15A7"/>
    <w:rsid w:val="007F4EE1"/>
    <w:rsid w:val="00932221"/>
    <w:rsid w:val="00B840B2"/>
    <w:rsid w:val="00BA31B1"/>
    <w:rsid w:val="00DD5E1C"/>
    <w:rsid w:val="00F40D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B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156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</cp:lastModifiedBy>
  <cp:revision>1</cp:revision>
  <dcterms:created xsi:type="dcterms:W3CDTF">2023-04-20T04:05:00Z</dcterms:created>
  <dcterms:modified xsi:type="dcterms:W3CDTF">2023-04-20T04:22:00Z</dcterms:modified>
</cp:coreProperties>
</file>