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4D31" w:rsidRPr="00EF0936" w:rsidRDefault="00EF0936" w:rsidP="00EF093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317A2" wp14:editId="09CE4F90">
                <wp:simplePos x="0" y="0"/>
                <wp:positionH relativeFrom="column">
                  <wp:posOffset>-743705</wp:posOffset>
                </wp:positionH>
                <wp:positionV relativeFrom="paragraph">
                  <wp:posOffset>-582067</wp:posOffset>
                </wp:positionV>
                <wp:extent cx="7065034" cy="5227607"/>
                <wp:effectExtent l="19050" t="19050" r="40640" b="304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34" cy="522760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58.55pt;margin-top:-45.85pt;width:556.3pt;height:41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" filled="f" strokecolor="black [3213]" strokeweight="4.5pt"/>
            </w:pict>
          </mc:Fallback>
        </mc:AlternateContent>
      </w:r>
      <w:r w:rsidRPr="00EF0936">
        <w:rPr>
          <w:rFonts w:ascii="Times New Roman" w:hAnsi="Times New Roman" w:cs="Times New Roman"/>
          <w:b/>
          <w:u w:val="single"/>
        </w:rPr>
        <w:t>ПРОФИЛЬ: БАНКОВСКОЕ ДЕЛО</w:t>
      </w:r>
    </w:p>
    <w:p w:rsidR="009F700C" w:rsidRPr="005E455F" w:rsidRDefault="009F700C" w:rsidP="00EF0936">
      <w:pPr>
        <w:jc w:val="both"/>
        <w:rPr>
          <w:rFonts w:ascii="Times New Roman" w:hAnsi="Times New Roman" w:cs="Times New Roman"/>
        </w:rPr>
      </w:pPr>
      <w:r w:rsidRPr="00EF0936">
        <w:rPr>
          <w:rFonts w:ascii="Times New Roman" w:hAnsi="Times New Roman" w:cs="Times New Roman"/>
          <w:b/>
          <w:u w:val="single"/>
        </w:rPr>
        <w:t>Кафедра:</w:t>
      </w:r>
      <w:r w:rsidRPr="005E455F">
        <w:rPr>
          <w:rFonts w:ascii="Times New Roman" w:hAnsi="Times New Roman" w:cs="Times New Roman"/>
        </w:rPr>
        <w:t xml:space="preserve"> Кафедра финансового рынка и финансовых институтов</w:t>
      </w:r>
    </w:p>
    <w:p w:rsidR="009F700C" w:rsidRPr="005E455F" w:rsidRDefault="009F700C" w:rsidP="00EF0936">
      <w:pPr>
        <w:jc w:val="both"/>
        <w:rPr>
          <w:rFonts w:ascii="Times New Roman" w:hAnsi="Times New Roman" w:cs="Times New Roman"/>
        </w:rPr>
      </w:pPr>
      <w:r w:rsidRPr="00EF0936">
        <w:rPr>
          <w:rFonts w:ascii="Times New Roman" w:hAnsi="Times New Roman" w:cs="Times New Roman"/>
          <w:b/>
          <w:u w:val="single"/>
        </w:rPr>
        <w:t>Преимущества подготовки:</w:t>
      </w:r>
      <w:r w:rsidRPr="005E455F">
        <w:rPr>
          <w:rFonts w:ascii="Times New Roman" w:hAnsi="Times New Roman" w:cs="Times New Roman"/>
        </w:rPr>
        <w:t xml:space="preserve"> Репутация  и опыт – НГУЭУ выпускает специалистов для банков с 1996 года. Регулярное взаимодействие с бизнесом и властью. Настоящая практика во время учебы + помощь в трудоустройстве. Ежегодная всероссийская студенческая олимпиада по банковскому делу. Возможность продолжить обучение в магистратуре по программам «Банки и банковская деятельность» и аспирантуре.</w:t>
      </w:r>
    </w:p>
    <w:p w:rsidR="009F700C" w:rsidRPr="005E455F" w:rsidRDefault="009F700C" w:rsidP="00EF0936">
      <w:pPr>
        <w:jc w:val="both"/>
        <w:rPr>
          <w:rFonts w:ascii="Times New Roman" w:hAnsi="Times New Roman" w:cs="Times New Roman"/>
        </w:rPr>
      </w:pPr>
      <w:r w:rsidRPr="00EF0936">
        <w:rPr>
          <w:rFonts w:ascii="Times New Roman" w:hAnsi="Times New Roman" w:cs="Times New Roman"/>
          <w:b/>
          <w:u w:val="single"/>
        </w:rPr>
        <w:t>Преподаватели:</w:t>
      </w:r>
      <w:r w:rsidRPr="005E455F">
        <w:rPr>
          <w:rFonts w:ascii="Times New Roman" w:hAnsi="Times New Roman" w:cs="Times New Roman"/>
        </w:rPr>
        <w:t xml:space="preserve"> практикующие банкиры, эксперты, ученые. </w:t>
      </w:r>
    </w:p>
    <w:p w:rsidR="009F700C" w:rsidRPr="00EF0936" w:rsidRDefault="00EF0936" w:rsidP="00EF0936">
      <w:pPr>
        <w:jc w:val="both"/>
        <w:rPr>
          <w:rFonts w:ascii="Times New Roman" w:hAnsi="Times New Roman" w:cs="Times New Roman"/>
        </w:rPr>
      </w:pPr>
      <w:r w:rsidRPr="00EF0936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CEF325" wp14:editId="0052B640">
            <wp:simplePos x="0" y="0"/>
            <wp:positionH relativeFrom="column">
              <wp:posOffset>1637030</wp:posOffset>
            </wp:positionH>
            <wp:positionV relativeFrom="paragraph">
              <wp:posOffset>399415</wp:posOffset>
            </wp:positionV>
            <wp:extent cx="1802765" cy="1691005"/>
            <wp:effectExtent l="0" t="0" r="6985" b="4445"/>
            <wp:wrapThrough wrapText="bothSides">
              <wp:wrapPolygon edited="0">
                <wp:start x="0" y="0"/>
                <wp:lineTo x="0" y="21413"/>
                <wp:lineTo x="21455" y="21413"/>
                <wp:lineTo x="21455" y="0"/>
                <wp:lineTo x="0" y="0"/>
              </wp:wrapPolygon>
            </wp:wrapThrough>
            <wp:docPr id="1" name="Рисунок 1" descr="Картинки по запросу банковское де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анковское дел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00C" w:rsidRPr="00EF0936">
        <w:rPr>
          <w:rFonts w:ascii="Times New Roman" w:hAnsi="Times New Roman" w:cs="Times New Roman"/>
          <w:b/>
          <w:u w:val="single"/>
        </w:rPr>
        <w:t>Вакансии:</w:t>
      </w:r>
      <w:r w:rsidR="009F700C" w:rsidRPr="005E455F">
        <w:rPr>
          <w:rFonts w:ascii="Times New Roman" w:hAnsi="Times New Roman" w:cs="Times New Roman"/>
        </w:rPr>
        <w:t xml:space="preserve"> специалист по кредитованию, кредитный аналитик, консультант по банковским продуктам, специалист по пластиковым картам и зарплатным проектам</w:t>
      </w:r>
    </w:p>
    <w:p w:rsidR="00EF0936" w:rsidRPr="00EF0936" w:rsidRDefault="00EF0936" w:rsidP="009F700C">
      <w:pPr>
        <w:rPr>
          <w:rFonts w:ascii="Times New Roman" w:hAnsi="Times New Roman" w:cs="Times New Roman"/>
        </w:rPr>
      </w:pPr>
    </w:p>
    <w:p w:rsidR="00EF0936" w:rsidRPr="000725B5" w:rsidRDefault="00EF0936">
      <w:pPr>
        <w:rPr>
          <w:rFonts w:ascii="Times New Roman" w:hAnsi="Times New Roman" w:cs="Times New Roman"/>
          <w:b/>
          <w:highlight w:val="yellow"/>
        </w:rPr>
      </w:pPr>
    </w:p>
    <w:p w:rsidR="00EF0936" w:rsidRPr="000725B5" w:rsidRDefault="00EF0936">
      <w:pPr>
        <w:rPr>
          <w:rFonts w:ascii="Times New Roman" w:hAnsi="Times New Roman" w:cs="Times New Roman"/>
          <w:b/>
          <w:highlight w:val="yellow"/>
        </w:rPr>
      </w:pPr>
    </w:p>
    <w:p w:rsidR="00EF0936" w:rsidRPr="000725B5" w:rsidRDefault="00EF0936">
      <w:pPr>
        <w:rPr>
          <w:rFonts w:ascii="Times New Roman" w:hAnsi="Times New Roman" w:cs="Times New Roman"/>
          <w:b/>
          <w:highlight w:val="yellow"/>
        </w:rPr>
      </w:pPr>
    </w:p>
    <w:p w:rsidR="00EF0936" w:rsidRPr="000725B5" w:rsidRDefault="00EF0936">
      <w:pPr>
        <w:rPr>
          <w:rFonts w:ascii="Times New Roman" w:hAnsi="Times New Roman" w:cs="Times New Roman"/>
          <w:b/>
          <w:highlight w:val="yellow"/>
        </w:rPr>
      </w:pPr>
    </w:p>
    <w:p w:rsidR="00EF0936" w:rsidRPr="000725B5" w:rsidRDefault="00EF0936">
      <w:pPr>
        <w:rPr>
          <w:rFonts w:ascii="Times New Roman" w:hAnsi="Times New Roman" w:cs="Times New Roman"/>
          <w:b/>
          <w:highlight w:val="yellow"/>
        </w:rPr>
      </w:pPr>
    </w:p>
    <w:p w:rsidR="00EF0936" w:rsidRPr="000725B5" w:rsidRDefault="00EF0936">
      <w:pPr>
        <w:rPr>
          <w:rFonts w:ascii="Times New Roman" w:hAnsi="Times New Roman" w:cs="Times New Roman"/>
          <w:b/>
          <w:highlight w:val="yellow"/>
        </w:rPr>
      </w:pPr>
    </w:p>
    <w:p w:rsidR="00EF0936" w:rsidRDefault="00EF093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9F700C" w:rsidRPr="00EF0936" w:rsidRDefault="00EF0936" w:rsidP="00EF093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2260B" wp14:editId="47BA35C8">
                <wp:simplePos x="0" y="0"/>
                <wp:positionH relativeFrom="column">
                  <wp:posOffset>-755698</wp:posOffset>
                </wp:positionH>
                <wp:positionV relativeFrom="paragraph">
                  <wp:posOffset>-585098</wp:posOffset>
                </wp:positionV>
                <wp:extent cx="7065010" cy="5227320"/>
                <wp:effectExtent l="19050" t="19050" r="40640" b="304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52273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59.5pt;margin-top:-46.05pt;width:556.3pt;height:4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" filled="f" strokecolor="black [3213]" strokeweight="4.5pt"/>
            </w:pict>
          </mc:Fallback>
        </mc:AlternateContent>
      </w:r>
      <w:r w:rsidRPr="00EF0936">
        <w:rPr>
          <w:rFonts w:ascii="Times New Roman" w:hAnsi="Times New Roman" w:cs="Times New Roman"/>
          <w:b/>
          <w:u w:val="single"/>
        </w:rPr>
        <w:t>ПРОФИЛЬ: ФИНАНСОВЫЕ РЫНКИ</w:t>
      </w:r>
    </w:p>
    <w:p w:rsidR="009F700C" w:rsidRPr="005E455F" w:rsidRDefault="009F700C" w:rsidP="009F700C">
      <w:pPr>
        <w:rPr>
          <w:rFonts w:ascii="Times New Roman" w:hAnsi="Times New Roman" w:cs="Times New Roman"/>
        </w:rPr>
      </w:pPr>
      <w:r w:rsidRPr="00EF0936">
        <w:rPr>
          <w:rFonts w:ascii="Times New Roman" w:hAnsi="Times New Roman" w:cs="Times New Roman"/>
          <w:b/>
          <w:u w:val="single"/>
        </w:rPr>
        <w:t>Кафедра:</w:t>
      </w:r>
      <w:r w:rsidRPr="005E455F">
        <w:rPr>
          <w:rFonts w:ascii="Times New Roman" w:hAnsi="Times New Roman" w:cs="Times New Roman"/>
        </w:rPr>
        <w:t xml:space="preserve"> Кафедра финансового рынка и финансовых институтов</w:t>
      </w:r>
    </w:p>
    <w:p w:rsidR="009F700C" w:rsidRPr="005E455F" w:rsidRDefault="009F700C" w:rsidP="009F700C">
      <w:pPr>
        <w:rPr>
          <w:rFonts w:ascii="Times New Roman" w:hAnsi="Times New Roman" w:cs="Times New Roman"/>
        </w:rPr>
      </w:pPr>
      <w:r w:rsidRPr="00EF0936">
        <w:rPr>
          <w:rFonts w:ascii="Times New Roman" w:hAnsi="Times New Roman" w:cs="Times New Roman"/>
          <w:b/>
          <w:u w:val="single"/>
        </w:rPr>
        <w:t>Преимущества подготовки:</w:t>
      </w:r>
      <w:r w:rsidRPr="00EF0936">
        <w:rPr>
          <w:rFonts w:ascii="Times New Roman" w:hAnsi="Times New Roman" w:cs="Times New Roman"/>
          <w:b/>
        </w:rPr>
        <w:t xml:space="preserve"> </w:t>
      </w:r>
      <w:r w:rsidRPr="005E455F">
        <w:rPr>
          <w:rFonts w:ascii="Times New Roman" w:hAnsi="Times New Roman" w:cs="Times New Roman"/>
        </w:rPr>
        <w:t>Партнерство с финансовыми институтами и разработчиками профессиональных программ. Мероприятия для профессионального и научного сообщества – Финансовые среды. Организация всероссийских студенческих проектов: олимпиада по рынку ценных бумаг, кубок губернатора НСО по биржевому рынку. Возможность продолжить обучение в магистратуре по программам «Финансовый рынок и финансовый инжиниринг» и аспирантуре.</w:t>
      </w:r>
    </w:p>
    <w:p w:rsidR="009F700C" w:rsidRPr="005E455F" w:rsidRDefault="009F700C" w:rsidP="009F700C">
      <w:pPr>
        <w:rPr>
          <w:rFonts w:ascii="Times New Roman" w:hAnsi="Times New Roman" w:cs="Times New Roman"/>
        </w:rPr>
      </w:pPr>
      <w:r w:rsidRPr="00EF0936">
        <w:rPr>
          <w:rFonts w:ascii="Times New Roman" w:hAnsi="Times New Roman" w:cs="Times New Roman"/>
          <w:b/>
          <w:u w:val="single"/>
        </w:rPr>
        <w:t>Вакансии:</w:t>
      </w:r>
      <w:r w:rsidRPr="005E455F">
        <w:rPr>
          <w:rFonts w:ascii="Times New Roman" w:hAnsi="Times New Roman" w:cs="Times New Roman"/>
        </w:rPr>
        <w:t xml:space="preserve">  трейдер, финансовый советник, инвестиционный консультант, специалист </w:t>
      </w:r>
      <w:proofErr w:type="spellStart"/>
      <w:r w:rsidRPr="005E455F">
        <w:rPr>
          <w:rFonts w:ascii="Times New Roman" w:hAnsi="Times New Roman" w:cs="Times New Roman"/>
        </w:rPr>
        <w:t>бэк</w:t>
      </w:r>
      <w:proofErr w:type="spellEnd"/>
      <w:r w:rsidRPr="005E455F">
        <w:rPr>
          <w:rFonts w:ascii="Times New Roman" w:hAnsi="Times New Roman" w:cs="Times New Roman"/>
        </w:rPr>
        <w:t>-офиса.</w:t>
      </w:r>
    </w:p>
    <w:p w:rsidR="00EF0936" w:rsidRDefault="00EF0936">
      <w:pPr>
        <w:rPr>
          <w:rFonts w:ascii="Times New Roman" w:hAnsi="Times New Roman" w:cs="Times New Roman"/>
          <w:b/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DAE25ED" wp14:editId="2CF1E0FF">
            <wp:simplePos x="0" y="0"/>
            <wp:positionH relativeFrom="column">
              <wp:posOffset>1748790</wp:posOffset>
            </wp:positionH>
            <wp:positionV relativeFrom="paragraph">
              <wp:posOffset>114935</wp:posOffset>
            </wp:positionV>
            <wp:extent cx="2303145" cy="1081405"/>
            <wp:effectExtent l="0" t="0" r="1905" b="4445"/>
            <wp:wrapThrough wrapText="bothSides">
              <wp:wrapPolygon edited="0">
                <wp:start x="0" y="0"/>
                <wp:lineTo x="0" y="21308"/>
                <wp:lineTo x="21439" y="21308"/>
                <wp:lineTo x="21439" y="0"/>
                <wp:lineTo x="0" y="0"/>
              </wp:wrapPolygon>
            </wp:wrapThrough>
            <wp:docPr id="2" name="Рисунок 2" descr="Картинки по запросу финансовые ры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финансовые рын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highlight w:val="yellow"/>
        </w:rPr>
        <w:br w:type="page"/>
      </w:r>
    </w:p>
    <w:p w:rsidR="009F700C" w:rsidRPr="00EF0936" w:rsidRDefault="00EF0936" w:rsidP="00EF093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0925A" wp14:editId="07DB4005">
                <wp:simplePos x="0" y="0"/>
                <wp:positionH relativeFrom="column">
                  <wp:posOffset>-738505</wp:posOffset>
                </wp:positionH>
                <wp:positionV relativeFrom="paragraph">
                  <wp:posOffset>-334645</wp:posOffset>
                </wp:positionV>
                <wp:extent cx="7065010" cy="5227320"/>
                <wp:effectExtent l="19050" t="19050" r="40640" b="3048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52273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58.15pt;margin-top:-26.35pt;width:556.3pt;height:41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" filled="f" strokecolor="black [3213]" strokeweight="4.5pt"/>
            </w:pict>
          </mc:Fallback>
        </mc:AlternateContent>
      </w:r>
      <w:r w:rsidRPr="00EF0936">
        <w:rPr>
          <w:rFonts w:ascii="Times New Roman" w:hAnsi="Times New Roman" w:cs="Times New Roman"/>
          <w:b/>
          <w:u w:val="single"/>
        </w:rPr>
        <w:t>ПРОФИЛЬ: ЭКОНОМИКА ПРЕДПРИЯТИЙ И ОРГАНИЗАЦИЙ</w:t>
      </w:r>
    </w:p>
    <w:p w:rsidR="001547F7" w:rsidRPr="005E455F" w:rsidRDefault="001547F7" w:rsidP="00EF0936">
      <w:pPr>
        <w:jc w:val="both"/>
        <w:rPr>
          <w:rFonts w:ascii="Times New Roman" w:hAnsi="Times New Roman" w:cs="Times New Roman"/>
        </w:rPr>
      </w:pPr>
      <w:r w:rsidRPr="00EF0936">
        <w:rPr>
          <w:rFonts w:ascii="Times New Roman" w:hAnsi="Times New Roman" w:cs="Times New Roman"/>
          <w:b/>
          <w:u w:val="single"/>
        </w:rPr>
        <w:t>Кафедра:</w:t>
      </w:r>
      <w:r w:rsidRPr="005E455F">
        <w:rPr>
          <w:rFonts w:ascii="Times New Roman" w:hAnsi="Times New Roman" w:cs="Times New Roman"/>
        </w:rPr>
        <w:t xml:space="preserve"> Кафедра инноваций и предпринимательства</w:t>
      </w:r>
    </w:p>
    <w:p w:rsidR="001547F7" w:rsidRPr="005E455F" w:rsidRDefault="001547F7" w:rsidP="00EF0936">
      <w:pPr>
        <w:jc w:val="both"/>
        <w:rPr>
          <w:rFonts w:ascii="Times New Roman" w:hAnsi="Times New Roman" w:cs="Times New Roman"/>
        </w:rPr>
      </w:pPr>
      <w:r w:rsidRPr="005E455F">
        <w:rPr>
          <w:rFonts w:ascii="Times New Roman" w:hAnsi="Times New Roman" w:cs="Times New Roman"/>
          <w:u w:val="single"/>
        </w:rPr>
        <w:t>Преимущества подготовки:</w:t>
      </w:r>
      <w:r w:rsidRPr="005E455F">
        <w:rPr>
          <w:rFonts w:ascii="Times New Roman" w:hAnsi="Times New Roman" w:cs="Times New Roman"/>
        </w:rPr>
        <w:t xml:space="preserve"> Профессиональные знания по методикам сбора и анализа данных для проведения конкретных экономических расчетов; аналитике полученных результатов и обоснованию выводов; составлению экономических разделов планов развития организаций; Возможности для продолжения обучения: Магистратура по направлению: «Экономика», профиль «Экономика фирмы»; Аспирантура по направлению: «Экономика предпринимательства».</w:t>
      </w:r>
    </w:p>
    <w:p w:rsidR="001547F7" w:rsidRPr="005E455F" w:rsidRDefault="001547F7" w:rsidP="00EF0936">
      <w:pPr>
        <w:jc w:val="both"/>
        <w:rPr>
          <w:rFonts w:ascii="Times New Roman" w:hAnsi="Times New Roman" w:cs="Times New Roman"/>
        </w:rPr>
      </w:pPr>
      <w:r w:rsidRPr="00EF0936">
        <w:rPr>
          <w:rFonts w:ascii="Times New Roman" w:hAnsi="Times New Roman" w:cs="Times New Roman"/>
          <w:b/>
          <w:u w:val="single"/>
        </w:rPr>
        <w:t>Преподаватели:</w:t>
      </w:r>
      <w:r w:rsidRPr="005E455F">
        <w:rPr>
          <w:rFonts w:ascii="Times New Roman" w:hAnsi="Times New Roman" w:cs="Times New Roman"/>
        </w:rPr>
        <w:t xml:space="preserve">  Дисциплины читают как преподаватели (с многолетним опытом работы, научными степенями и учёными званиями), так и практики – руководители частных и государственных компаний и структур.</w:t>
      </w:r>
    </w:p>
    <w:p w:rsidR="00EF0936" w:rsidRDefault="00EF0936" w:rsidP="00EF093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915C5C2" wp14:editId="43505980">
            <wp:simplePos x="0" y="0"/>
            <wp:positionH relativeFrom="column">
              <wp:posOffset>1869440</wp:posOffset>
            </wp:positionH>
            <wp:positionV relativeFrom="paragraph">
              <wp:posOffset>831215</wp:posOffset>
            </wp:positionV>
            <wp:extent cx="2061210" cy="1376045"/>
            <wp:effectExtent l="0" t="0" r="0" b="0"/>
            <wp:wrapThrough wrapText="bothSides">
              <wp:wrapPolygon edited="0">
                <wp:start x="0" y="0"/>
                <wp:lineTo x="0" y="21231"/>
                <wp:lineTo x="21360" y="21231"/>
                <wp:lineTo x="21360" y="0"/>
                <wp:lineTo x="0" y="0"/>
              </wp:wrapPolygon>
            </wp:wrapThrough>
            <wp:docPr id="5" name="Рисунок 5" descr="Картинки по запросу экономика предприятий и организ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экономика предприятий и организац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7F7" w:rsidRPr="00EF0936">
        <w:rPr>
          <w:rFonts w:ascii="Times New Roman" w:hAnsi="Times New Roman" w:cs="Times New Roman"/>
          <w:b/>
          <w:u w:val="single"/>
        </w:rPr>
        <w:t>Вектор карьеры выпускников направления:</w:t>
      </w:r>
      <w:r w:rsidR="001547F7" w:rsidRPr="005E455F">
        <w:rPr>
          <w:rFonts w:ascii="Times New Roman" w:hAnsi="Times New Roman" w:cs="Times New Roman"/>
        </w:rPr>
        <w:t xml:space="preserve"> карьера в экономической; финансовой; маркетинговой; производственной; аналитической; педагогической; предпринимательской; социальной и некоммерческой; государственного и муниципального управления и п</w:t>
      </w:r>
      <w:r w:rsidR="00B55C32" w:rsidRPr="005E455F">
        <w:rPr>
          <w:rFonts w:ascii="Times New Roman" w:hAnsi="Times New Roman" w:cs="Times New Roman"/>
        </w:rPr>
        <w:t>рочих сферах деятельности</w:t>
      </w:r>
      <w:r w:rsidR="001547F7" w:rsidRPr="005E455F">
        <w:rPr>
          <w:rFonts w:ascii="Times New Roman" w:hAnsi="Times New Roman" w:cs="Times New Roman"/>
        </w:rPr>
        <w:t>.</w:t>
      </w:r>
    </w:p>
    <w:p w:rsidR="001547F7" w:rsidRPr="00EF0936" w:rsidRDefault="00EF0936" w:rsidP="00154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455F" w:rsidRPr="00EF0936" w:rsidRDefault="00EF0936" w:rsidP="00EF0936">
      <w:pPr>
        <w:shd w:val="clear" w:color="auto" w:fill="FFFFFF"/>
        <w:spacing w:before="255" w:after="128" w:line="240" w:lineRule="auto"/>
        <w:jc w:val="center"/>
        <w:outlineLvl w:val="2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2A4956" wp14:editId="6D4C3D95">
                <wp:simplePos x="0" y="0"/>
                <wp:positionH relativeFrom="column">
                  <wp:posOffset>-588429</wp:posOffset>
                </wp:positionH>
                <wp:positionV relativeFrom="paragraph">
                  <wp:posOffset>-185252</wp:posOffset>
                </wp:positionV>
                <wp:extent cx="6840747" cy="8522898"/>
                <wp:effectExtent l="19050" t="19050" r="36830" b="3111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747" cy="852289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46.35pt;margin-top:-14.6pt;width:538.65pt;height:67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" filled="f" strokecolor="black [3213]" strokeweight="4.5pt"/>
            </w:pict>
          </mc:Fallback>
        </mc:AlternateContent>
      </w:r>
      <w:r w:rsidRPr="00EF0936">
        <w:rPr>
          <w:rFonts w:ascii="Times New Roman" w:hAnsi="Times New Roman" w:cs="Times New Roman"/>
          <w:b/>
          <w:u w:val="single"/>
        </w:rPr>
        <w:t>ПРОФИЛЬ «БУХГАЛТЕРСКИЙ УЧЕТ, АНАЛИЗ И АУДИТ</w:t>
      </w:r>
      <w:r w:rsidR="005E455F" w:rsidRPr="00EF0936">
        <w:rPr>
          <w:rFonts w:ascii="Times New Roman" w:hAnsi="Times New Roman" w:cs="Times New Roman"/>
          <w:b/>
          <w:u w:val="single"/>
        </w:rPr>
        <w:t>»</w:t>
      </w:r>
    </w:p>
    <w:p w:rsidR="005E455F" w:rsidRPr="005E455F" w:rsidRDefault="005E455F" w:rsidP="005E455F">
      <w:pPr>
        <w:shd w:val="clear" w:color="auto" w:fill="FFFFFF"/>
        <w:spacing w:before="300" w:after="30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F0936">
        <w:rPr>
          <w:rFonts w:ascii="Times New Roman" w:eastAsia="Calibri" w:hAnsi="Times New Roman" w:cs="Times New Roman"/>
          <w:b/>
          <w:u w:val="single"/>
          <w:lang w:eastAsia="ru-RU"/>
        </w:rPr>
        <w:t>Цель основной образовательной программы</w:t>
      </w:r>
      <w:r w:rsidRPr="005E455F">
        <w:rPr>
          <w:rFonts w:ascii="Times New Roman" w:eastAsia="Calibri" w:hAnsi="Times New Roman" w:cs="Times New Roman"/>
          <w:lang w:eastAsia="ru-RU"/>
        </w:rPr>
        <w:t xml:space="preserve"> — подготовка квалифицированных специалистов, обладающих широким экономическим кругозором, совокупностью экономических знаний и компетенций для успешной работы в бухгалтерских, аудиторских, контрольно-ревизионных, экономических, финансовых и аналитических службах организаций различных видов экономической деятельности и форм собственности, органах государственной и муниципальной власти.</w:t>
      </w:r>
    </w:p>
    <w:p w:rsidR="005E455F" w:rsidRPr="00EF0936" w:rsidRDefault="005E455F" w:rsidP="005E455F">
      <w:pPr>
        <w:shd w:val="clear" w:color="auto" w:fill="FFFFFF"/>
        <w:spacing w:before="300" w:after="300" w:line="240" w:lineRule="auto"/>
        <w:jc w:val="both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EF0936">
        <w:rPr>
          <w:rFonts w:ascii="Times New Roman" w:eastAsia="Calibri" w:hAnsi="Times New Roman" w:cs="Times New Roman"/>
          <w:b/>
          <w:u w:val="single"/>
          <w:lang w:eastAsia="ru-RU"/>
        </w:rPr>
        <w:t>Области профессиональной деятельности бакалавров:</w:t>
      </w:r>
    </w:p>
    <w:p w:rsidR="005E455F" w:rsidRPr="005E455F" w:rsidRDefault="005E455F" w:rsidP="005E4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455F">
        <w:rPr>
          <w:rFonts w:ascii="Times New Roman" w:eastAsia="Times New Roman" w:hAnsi="Times New Roman" w:cs="Times New Roman"/>
          <w:lang w:eastAsia="ru-RU"/>
        </w:rPr>
        <w:t>бухгалтерские, аудиторские, контрольно-ревизионные, экономические, финансовые, маркетинговые, производственно-экономические и аналитические службы организаций различных видов экономической деятельности и форм собственности;</w:t>
      </w:r>
    </w:p>
    <w:p w:rsidR="005E455F" w:rsidRPr="005E455F" w:rsidRDefault="005E455F" w:rsidP="005E4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455F">
        <w:rPr>
          <w:rFonts w:ascii="Times New Roman" w:eastAsia="Times New Roman" w:hAnsi="Times New Roman" w:cs="Times New Roman"/>
          <w:lang w:eastAsia="ru-RU"/>
        </w:rPr>
        <w:t>финансовые, кредитные и страховые организации;</w:t>
      </w:r>
    </w:p>
    <w:p w:rsidR="005E455F" w:rsidRPr="005E455F" w:rsidRDefault="005E455F" w:rsidP="005E4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455F">
        <w:rPr>
          <w:rFonts w:ascii="Times New Roman" w:eastAsia="Times New Roman" w:hAnsi="Times New Roman" w:cs="Times New Roman"/>
          <w:lang w:eastAsia="ru-RU"/>
        </w:rPr>
        <w:t>аудиторские организации;</w:t>
      </w:r>
    </w:p>
    <w:p w:rsidR="005E455F" w:rsidRPr="005E455F" w:rsidRDefault="005E455F" w:rsidP="005E4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455F">
        <w:rPr>
          <w:rFonts w:ascii="Times New Roman" w:eastAsia="Times New Roman" w:hAnsi="Times New Roman" w:cs="Times New Roman"/>
          <w:lang w:eastAsia="ru-RU"/>
        </w:rPr>
        <w:t>органы государственной и муниципальной власти;</w:t>
      </w:r>
    </w:p>
    <w:p w:rsidR="005E455F" w:rsidRPr="005E455F" w:rsidRDefault="005E455F" w:rsidP="005E4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455F">
        <w:rPr>
          <w:rFonts w:ascii="Times New Roman" w:eastAsia="Times New Roman" w:hAnsi="Times New Roman" w:cs="Times New Roman"/>
          <w:lang w:eastAsia="ru-RU"/>
        </w:rPr>
        <w:t>государственные и муниципальные организации;</w:t>
      </w:r>
    </w:p>
    <w:p w:rsidR="005E455F" w:rsidRPr="005E455F" w:rsidRDefault="005E455F" w:rsidP="005E4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455F">
        <w:rPr>
          <w:rFonts w:ascii="Times New Roman" w:eastAsia="Times New Roman" w:hAnsi="Times New Roman" w:cs="Times New Roman"/>
          <w:lang w:eastAsia="ru-RU"/>
        </w:rPr>
        <w:t>органы государственного и муниципального контроля и надзора;</w:t>
      </w:r>
    </w:p>
    <w:p w:rsidR="005E455F" w:rsidRPr="005E455F" w:rsidRDefault="005E455F" w:rsidP="005E4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455F">
        <w:rPr>
          <w:rFonts w:ascii="Times New Roman" w:eastAsia="Times New Roman" w:hAnsi="Times New Roman" w:cs="Times New Roman"/>
          <w:lang w:eastAsia="ru-RU"/>
        </w:rPr>
        <w:t>общеобразовательные учреждения, образовательные учреждения начального профессионального, среднего профессионального, высшего профессионального и дополнительного профессионального образования.</w:t>
      </w:r>
    </w:p>
    <w:p w:rsidR="005E455F" w:rsidRPr="005E455F" w:rsidRDefault="005E455F" w:rsidP="005E45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455F" w:rsidRPr="005E455F" w:rsidRDefault="005E455F" w:rsidP="005E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455F">
        <w:rPr>
          <w:rFonts w:ascii="Times New Roman" w:eastAsia="Times New Roman" w:hAnsi="Times New Roman" w:cs="Times New Roman"/>
          <w:lang w:eastAsia="ru-RU"/>
        </w:rPr>
        <w:t>Кафедра КУиФ проводит обучение бакалавров по направлению подготовки 38.03.01 "Экономика" (профиль "</w:t>
      </w:r>
      <w:r w:rsidRPr="005E455F">
        <w:rPr>
          <w:rFonts w:ascii="Times New Roman" w:eastAsia="Times New Roman" w:hAnsi="Times New Roman" w:cs="Times New Roman"/>
          <w:i/>
          <w:iCs/>
          <w:lang w:eastAsia="ru-RU"/>
        </w:rPr>
        <w:t>Корпоративный финансовый анализ</w:t>
      </w:r>
      <w:r w:rsidRPr="005E455F">
        <w:rPr>
          <w:rFonts w:ascii="Times New Roman" w:eastAsia="Times New Roman" w:hAnsi="Times New Roman" w:cs="Times New Roman"/>
          <w:lang w:eastAsia="ru-RU"/>
        </w:rPr>
        <w:t>" и профиль "</w:t>
      </w:r>
      <w:r w:rsidRPr="005E455F">
        <w:rPr>
          <w:rFonts w:ascii="Times New Roman" w:eastAsia="Times New Roman" w:hAnsi="Times New Roman" w:cs="Times New Roman"/>
          <w:i/>
          <w:iCs/>
          <w:lang w:eastAsia="ru-RU"/>
        </w:rPr>
        <w:t>Корпоративное налоговое консультирование</w:t>
      </w:r>
      <w:r w:rsidRPr="005E455F">
        <w:rPr>
          <w:rFonts w:ascii="Times New Roman" w:eastAsia="Times New Roman" w:hAnsi="Times New Roman" w:cs="Times New Roman"/>
          <w:lang w:eastAsia="ru-RU"/>
        </w:rPr>
        <w:t>"). </w:t>
      </w:r>
    </w:p>
    <w:p w:rsidR="005E455F" w:rsidRPr="005E455F" w:rsidRDefault="005E455F" w:rsidP="005E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455F" w:rsidRPr="00EF0936" w:rsidRDefault="005E455F" w:rsidP="005E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F0936"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  <w:t>Преимущества </w:t>
      </w:r>
      <w:r w:rsidRPr="00EF0936">
        <w:rPr>
          <w:rFonts w:ascii="Times New Roman" w:eastAsia="Times New Roman" w:hAnsi="Times New Roman" w:cs="Times New Roman"/>
          <w:b/>
          <w:u w:val="single"/>
          <w:lang w:eastAsia="ru-RU"/>
        </w:rPr>
        <w:t>обучения на кафедре КУиФ:</w:t>
      </w:r>
    </w:p>
    <w:p w:rsidR="005E455F" w:rsidRPr="005E455F" w:rsidRDefault="005E455F" w:rsidP="005E45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E455F">
        <w:rPr>
          <w:rFonts w:ascii="Times New Roman" w:eastAsia="Times New Roman" w:hAnsi="Times New Roman" w:cs="Times New Roman"/>
          <w:lang w:eastAsia="ru-RU"/>
        </w:rPr>
        <w:t>Кафедра готовит высококвалифицированных специалистов, обладающих глубокими знаниями и навыками корпоративного финансового и налогового анализа.</w:t>
      </w:r>
    </w:p>
    <w:p w:rsidR="00EF0936" w:rsidRDefault="00EF0936" w:rsidP="005E45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4192057" wp14:editId="62FA99C5">
            <wp:simplePos x="0" y="0"/>
            <wp:positionH relativeFrom="column">
              <wp:posOffset>1213485</wp:posOffset>
            </wp:positionH>
            <wp:positionV relativeFrom="paragraph">
              <wp:posOffset>624205</wp:posOffset>
            </wp:positionV>
            <wp:extent cx="3631565" cy="2047875"/>
            <wp:effectExtent l="0" t="0" r="6985" b="9525"/>
            <wp:wrapThrough wrapText="bothSides">
              <wp:wrapPolygon edited="0">
                <wp:start x="0" y="0"/>
                <wp:lineTo x="0" y="21500"/>
                <wp:lineTo x="21528" y="21500"/>
                <wp:lineTo x="21528" y="0"/>
                <wp:lineTo x="0" y="0"/>
              </wp:wrapPolygon>
            </wp:wrapThrough>
            <wp:docPr id="7" name="Рисунок 7" descr="Картинки по запросу бух учет анализ и ауд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бух учет анализ и ауди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55F" w:rsidRPr="005E455F">
        <w:rPr>
          <w:rFonts w:ascii="Times New Roman" w:eastAsia="Times New Roman" w:hAnsi="Times New Roman" w:cs="Times New Roman"/>
          <w:lang w:eastAsia="ru-RU"/>
        </w:rPr>
        <w:t>Выпускники обладают необходимыми компетенциями в области финансов и налогообложения для участия в выработке рекомендаций и принятия управленческих решений, основанных на комплексном анализе состояния организаций.</w:t>
      </w:r>
    </w:p>
    <w:p w:rsidR="00EF0936" w:rsidRDefault="00EF093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5E455F" w:rsidRPr="005E455F" w:rsidRDefault="00EF0936" w:rsidP="00EF0936">
      <w:p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279B2" wp14:editId="7D4388D6">
                <wp:simplePos x="0" y="0"/>
                <wp:positionH relativeFrom="column">
                  <wp:posOffset>-913909</wp:posOffset>
                </wp:positionH>
                <wp:positionV relativeFrom="paragraph">
                  <wp:posOffset>-320267</wp:posOffset>
                </wp:positionV>
                <wp:extent cx="7065010" cy="5227320"/>
                <wp:effectExtent l="19050" t="19050" r="40640" b="3048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52273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-71.95pt;margin-top:-25.2pt;width:556.3pt;height:41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" filled="f" strokecolor="black [3213]" strokeweight="4.5pt"/>
            </w:pict>
          </mc:Fallback>
        </mc:AlternateContent>
      </w:r>
    </w:p>
    <w:p w:rsidR="005E455F" w:rsidRPr="00EF0936" w:rsidRDefault="00EF0936" w:rsidP="00EF0936">
      <w:pPr>
        <w:shd w:val="clear" w:color="auto" w:fill="FFFFFF"/>
        <w:spacing w:before="255" w:after="128" w:line="240" w:lineRule="auto"/>
        <w:jc w:val="center"/>
        <w:outlineLvl w:val="2"/>
        <w:rPr>
          <w:rFonts w:ascii="Times New Roman" w:hAnsi="Times New Roman" w:cs="Times New Roman"/>
          <w:b/>
          <w:u w:val="single"/>
        </w:rPr>
      </w:pPr>
      <w:r w:rsidRPr="00EF0936">
        <w:rPr>
          <w:rFonts w:ascii="Times New Roman" w:hAnsi="Times New Roman" w:cs="Times New Roman"/>
          <w:b/>
          <w:u w:val="single"/>
        </w:rPr>
        <w:t>ПРОФИЛЬ "КОРПОРАТИВНЫЙ ФИНАНСОВЫЙ АНАЛИЗ"</w:t>
      </w:r>
    </w:p>
    <w:p w:rsidR="005E455F" w:rsidRPr="005E455F" w:rsidRDefault="005E455F" w:rsidP="005E455F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455F" w:rsidRPr="00EF0936" w:rsidRDefault="005E455F" w:rsidP="005E455F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F0936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>Направления деятельности выпускников профиля:</w:t>
      </w:r>
    </w:p>
    <w:p w:rsidR="005E455F" w:rsidRPr="005E455F" w:rsidRDefault="005E455F" w:rsidP="005E4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E455F">
        <w:rPr>
          <w:rFonts w:ascii="Times New Roman" w:eastAsia="Times New Roman" w:hAnsi="Times New Roman" w:cs="Times New Roman"/>
          <w:lang w:eastAsia="ru-RU"/>
        </w:rPr>
        <w:t>анализ деятельности компании;</w:t>
      </w:r>
    </w:p>
    <w:p w:rsidR="005E455F" w:rsidRPr="005E455F" w:rsidRDefault="005E455F" w:rsidP="005E4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E455F">
        <w:rPr>
          <w:rFonts w:ascii="Times New Roman" w:eastAsia="Times New Roman" w:hAnsi="Times New Roman" w:cs="Times New Roman"/>
          <w:lang w:eastAsia="ru-RU"/>
        </w:rPr>
        <w:t>анализ финансовой информации;</w:t>
      </w:r>
    </w:p>
    <w:p w:rsidR="005E455F" w:rsidRPr="005E455F" w:rsidRDefault="005E455F" w:rsidP="005E4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E455F">
        <w:rPr>
          <w:rFonts w:ascii="Times New Roman" w:eastAsia="Times New Roman" w:hAnsi="Times New Roman" w:cs="Times New Roman"/>
          <w:lang w:eastAsia="ru-RU"/>
        </w:rPr>
        <w:t>анализ целесообразности заключения договоров;</w:t>
      </w:r>
    </w:p>
    <w:p w:rsidR="005E455F" w:rsidRPr="005E455F" w:rsidRDefault="005E455F" w:rsidP="005E4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E455F">
        <w:rPr>
          <w:rFonts w:ascii="Times New Roman" w:eastAsia="Times New Roman" w:hAnsi="Times New Roman" w:cs="Times New Roman"/>
          <w:lang w:eastAsia="ru-RU"/>
        </w:rPr>
        <w:t>сбор экономической, юридической и отраслевой информации, а также финансовых отчетов компании;</w:t>
      </w:r>
    </w:p>
    <w:p w:rsidR="005E455F" w:rsidRPr="005E455F" w:rsidRDefault="005E455F" w:rsidP="005E4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E455F">
        <w:rPr>
          <w:rFonts w:ascii="Times New Roman" w:eastAsia="Times New Roman" w:hAnsi="Times New Roman" w:cs="Times New Roman"/>
          <w:lang w:eastAsia="ru-RU"/>
        </w:rPr>
        <w:t>проведение финансовых исследований;</w:t>
      </w:r>
    </w:p>
    <w:p w:rsidR="005E455F" w:rsidRPr="005E455F" w:rsidRDefault="005E455F" w:rsidP="005E4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E455F">
        <w:rPr>
          <w:rFonts w:ascii="Times New Roman" w:eastAsia="Times New Roman" w:hAnsi="Times New Roman" w:cs="Times New Roman"/>
          <w:lang w:eastAsia="ru-RU"/>
        </w:rPr>
        <w:t>оценка уровня финансового риска;</w:t>
      </w:r>
    </w:p>
    <w:p w:rsidR="005E455F" w:rsidRPr="005E455F" w:rsidRDefault="005E455F" w:rsidP="005E4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E455F">
        <w:rPr>
          <w:rFonts w:ascii="Times New Roman" w:eastAsia="Times New Roman" w:hAnsi="Times New Roman" w:cs="Times New Roman"/>
          <w:lang w:eastAsia="ru-RU"/>
        </w:rPr>
        <w:t>подготовка рекомендаций о времени инвестирования и операциях купли-продажи;</w:t>
      </w:r>
    </w:p>
    <w:p w:rsidR="005E455F" w:rsidRPr="005E455F" w:rsidRDefault="005E455F" w:rsidP="005E4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E455F">
        <w:rPr>
          <w:rFonts w:ascii="Times New Roman" w:eastAsia="Times New Roman" w:hAnsi="Times New Roman" w:cs="Times New Roman"/>
          <w:lang w:eastAsia="ru-RU"/>
        </w:rPr>
        <w:t>отслеживание основных тенденций развития рынка.</w:t>
      </w:r>
    </w:p>
    <w:p w:rsidR="005E455F" w:rsidRPr="00EF0936" w:rsidRDefault="005E455F" w:rsidP="005E45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F0936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>Вектор карьеры выпускников профиля:</w:t>
      </w:r>
    </w:p>
    <w:p w:rsidR="005E455F" w:rsidRPr="005E455F" w:rsidRDefault="005E455F" w:rsidP="005E45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E455F">
        <w:rPr>
          <w:rFonts w:ascii="Times New Roman" w:eastAsia="Times New Roman" w:hAnsi="Times New Roman" w:cs="Times New Roman"/>
          <w:lang w:eastAsia="ru-RU"/>
        </w:rPr>
        <w:t>экономист </w:t>
      </w:r>
    </w:p>
    <w:p w:rsidR="005E455F" w:rsidRDefault="005E455F" w:rsidP="005E45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финансовый консультант </w:t>
      </w:r>
    </w:p>
    <w:p w:rsidR="005E455F" w:rsidRDefault="00EF0936" w:rsidP="005E45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ECBD12D" wp14:editId="1C24990C">
            <wp:simplePos x="0" y="0"/>
            <wp:positionH relativeFrom="column">
              <wp:posOffset>2188210</wp:posOffset>
            </wp:positionH>
            <wp:positionV relativeFrom="paragraph">
              <wp:posOffset>64135</wp:posOffset>
            </wp:positionV>
            <wp:extent cx="1799590" cy="1147445"/>
            <wp:effectExtent l="0" t="0" r="0" b="0"/>
            <wp:wrapThrough wrapText="bothSides">
              <wp:wrapPolygon edited="0">
                <wp:start x="0" y="0"/>
                <wp:lineTo x="0" y="21158"/>
                <wp:lineTo x="21265" y="21158"/>
                <wp:lineTo x="21265" y="0"/>
                <wp:lineTo x="0" y="0"/>
              </wp:wrapPolygon>
            </wp:wrapThrough>
            <wp:docPr id="9" name="Рисунок 9" descr="Картинки по запросу корпоративный финансовый анал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корпоративный финансовый анализ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55F" w:rsidRPr="005E455F">
        <w:rPr>
          <w:rFonts w:ascii="Times New Roman" w:eastAsia="Times New Roman" w:hAnsi="Times New Roman" w:cs="Times New Roman"/>
          <w:lang w:eastAsia="ru-RU"/>
        </w:rPr>
        <w:t xml:space="preserve">финансовый менеджер </w:t>
      </w:r>
    </w:p>
    <w:p w:rsidR="005E455F" w:rsidRPr="005E455F" w:rsidRDefault="005E455F" w:rsidP="005E455F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E455F">
        <w:rPr>
          <w:rFonts w:ascii="Times New Roman" w:eastAsia="Times New Roman" w:hAnsi="Times New Roman" w:cs="Times New Roman"/>
          <w:lang w:eastAsia="ru-RU"/>
        </w:rPr>
        <w:t xml:space="preserve">финансовый аналитик </w:t>
      </w:r>
    </w:p>
    <w:p w:rsidR="005E455F" w:rsidRPr="005E455F" w:rsidRDefault="005E455F" w:rsidP="001547F7">
      <w:pPr>
        <w:rPr>
          <w:rFonts w:ascii="Times New Roman" w:hAnsi="Times New Roman" w:cs="Times New Roman"/>
        </w:rPr>
      </w:pPr>
    </w:p>
    <w:sectPr w:rsidR="005E455F" w:rsidRPr="005E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FE6"/>
    <w:multiLevelType w:val="multilevel"/>
    <w:tmpl w:val="DBB4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53130"/>
    <w:multiLevelType w:val="multilevel"/>
    <w:tmpl w:val="7532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7386B"/>
    <w:multiLevelType w:val="multilevel"/>
    <w:tmpl w:val="58D8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B157F"/>
    <w:multiLevelType w:val="multilevel"/>
    <w:tmpl w:val="A6FA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72"/>
    <w:rsid w:val="000725B5"/>
    <w:rsid w:val="001547F7"/>
    <w:rsid w:val="005E455F"/>
    <w:rsid w:val="008A4A22"/>
    <w:rsid w:val="009F700C"/>
    <w:rsid w:val="00B55C32"/>
    <w:rsid w:val="00D64E72"/>
    <w:rsid w:val="00EF0936"/>
    <w:rsid w:val="00F3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8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8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8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4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88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7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Ломоносов Александр Викторович</dc:creator>
  <cp:lastModifiedBy>Попова Юлия Сергеевна</cp:lastModifiedBy>
  <cp:revision>2</cp:revision>
  <dcterms:created xsi:type="dcterms:W3CDTF">2018-12-19T09:47:00Z</dcterms:created>
  <dcterms:modified xsi:type="dcterms:W3CDTF">2018-12-19T09:47:00Z</dcterms:modified>
</cp:coreProperties>
</file>