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302F7D" w:rsidRDefault="001E1040" w:rsidP="00AC37FC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2F7D">
        <w:rPr>
          <w:rFonts w:ascii="Times New Roman" w:hAnsi="Times New Roman" w:cs="Times New Roman"/>
          <w:b/>
          <w:i/>
          <w:sz w:val="24"/>
          <w:szCs w:val="24"/>
        </w:rPr>
        <w:t>Практические задания: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Задание 1*.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Приведите по 2 аргумента «за» и «против» экономического роста. Выразите свою точку зрения.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>Каковы основные факторы экономического роста: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А) в древности;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Б) в средние века;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В) в новой и новейшей истории;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Г) в индустриальном и постиндустриальном обществе.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Верно ли утверждение: «Если темпы увеличения объема используемого капитала превышают темпы роста рабочей силы, </w:t>
      </w:r>
      <w:proofErr w:type="spellStart"/>
      <w:r w:rsidRPr="00302F7D">
        <w:rPr>
          <w:rFonts w:ascii="Times New Roman" w:hAnsi="Times New Roman" w:cs="Times New Roman"/>
          <w:sz w:val="24"/>
          <w:szCs w:val="24"/>
        </w:rPr>
        <w:t>капиталовооруженность</w:t>
      </w:r>
      <w:proofErr w:type="spellEnd"/>
      <w:r w:rsidRPr="00302F7D">
        <w:rPr>
          <w:rFonts w:ascii="Times New Roman" w:hAnsi="Times New Roman" w:cs="Times New Roman"/>
          <w:sz w:val="24"/>
          <w:szCs w:val="24"/>
        </w:rPr>
        <w:t xml:space="preserve"> сокращается». Ответ объясните.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</w:t>
      </w:r>
      <w:r w:rsidR="00AC37FC">
        <w:rPr>
          <w:rFonts w:ascii="Times New Roman" w:hAnsi="Times New Roman" w:cs="Times New Roman"/>
          <w:sz w:val="24"/>
          <w:szCs w:val="24"/>
        </w:rPr>
        <w:t>Выразите свою точку зрения по</w:t>
      </w:r>
      <w:r w:rsidRPr="00302F7D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AC37FC">
        <w:rPr>
          <w:rFonts w:ascii="Times New Roman" w:hAnsi="Times New Roman" w:cs="Times New Roman"/>
          <w:sz w:val="24"/>
          <w:szCs w:val="24"/>
        </w:rPr>
        <w:t>м</w:t>
      </w:r>
      <w:r w:rsidRPr="00302F7D">
        <w:rPr>
          <w:rFonts w:ascii="Times New Roman" w:hAnsi="Times New Roman" w:cs="Times New Roman"/>
          <w:sz w:val="24"/>
          <w:szCs w:val="24"/>
        </w:rPr>
        <w:t xml:space="preserve"> проблемны</w:t>
      </w:r>
      <w:r w:rsidR="00AC37FC">
        <w:rPr>
          <w:rFonts w:ascii="Times New Roman" w:hAnsi="Times New Roman" w:cs="Times New Roman"/>
          <w:sz w:val="24"/>
          <w:szCs w:val="24"/>
        </w:rPr>
        <w:t>м</w:t>
      </w:r>
      <w:r w:rsidRPr="00302F7D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AC37FC">
        <w:rPr>
          <w:rFonts w:ascii="Times New Roman" w:hAnsi="Times New Roman" w:cs="Times New Roman"/>
          <w:sz w:val="24"/>
          <w:szCs w:val="24"/>
        </w:rPr>
        <w:t>ам</w:t>
      </w:r>
      <w:r w:rsidRPr="00302F7D">
        <w:rPr>
          <w:rFonts w:ascii="Times New Roman" w:hAnsi="Times New Roman" w:cs="Times New Roman"/>
          <w:sz w:val="24"/>
          <w:szCs w:val="24"/>
        </w:rPr>
        <w:t>: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А) существует ли предел экономического роста?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Б) в чем заключаются основные проблемы темпов экономического роста?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В) в чем заключаются основные причины экономической отсталости стран?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Г) какие существуют пути ускорения экономического развития?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Задание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Заполните таблицы о типах и факторах экономического роста.</w:t>
      </w:r>
    </w:p>
    <w:tbl>
      <w:tblPr>
        <w:tblStyle w:val="a5"/>
        <w:tblW w:w="9640" w:type="dxa"/>
        <w:tblInd w:w="-601" w:type="dxa"/>
        <w:tblLayout w:type="fixed"/>
        <w:tblLook w:val="04A0"/>
      </w:tblPr>
      <w:tblGrid>
        <w:gridCol w:w="1843"/>
        <w:gridCol w:w="1701"/>
        <w:gridCol w:w="2977"/>
        <w:gridCol w:w="1843"/>
        <w:gridCol w:w="1276"/>
      </w:tblGrid>
      <w:tr w:rsidR="00302F7D" w:rsidRPr="00302F7D" w:rsidTr="009053DA">
        <w:trPr>
          <w:trHeight w:val="869"/>
        </w:trPr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977" w:type="dxa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</w:t>
            </w:r>
          </w:p>
        </w:tc>
        <w:tc>
          <w:tcPr>
            <w:tcW w:w="1843" w:type="dxa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</w:t>
            </w:r>
          </w:p>
        </w:tc>
        <w:tc>
          <w:tcPr>
            <w:tcW w:w="1276" w:type="dxa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</w:t>
            </w:r>
          </w:p>
        </w:tc>
      </w:tr>
      <w:tr w:rsidR="00302F7D" w:rsidRPr="00302F7D" w:rsidTr="009053DA">
        <w:trPr>
          <w:trHeight w:val="253"/>
        </w:trPr>
        <w:tc>
          <w:tcPr>
            <w:tcW w:w="1843" w:type="dxa"/>
            <w:vMerge w:val="restart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Экстенсивный рост</w:t>
            </w:r>
          </w:p>
        </w:tc>
        <w:tc>
          <w:tcPr>
            <w:tcW w:w="1701" w:type="dxa"/>
            <w:vMerge w:val="restart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Открытие месторождений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463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Рост добычи полезных ископаемых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247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269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274"/>
        </w:trPr>
        <w:tc>
          <w:tcPr>
            <w:tcW w:w="1843" w:type="dxa"/>
            <w:vMerge w:val="restart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Интенсивный рост</w:t>
            </w:r>
          </w:p>
        </w:tc>
        <w:tc>
          <w:tcPr>
            <w:tcW w:w="1701" w:type="dxa"/>
            <w:vMerge w:val="restart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533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труда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262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7D" w:rsidRPr="00302F7D" w:rsidTr="009053DA">
        <w:trPr>
          <w:trHeight w:val="265"/>
        </w:trPr>
        <w:tc>
          <w:tcPr>
            <w:tcW w:w="1843" w:type="dxa"/>
            <w:vMerge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F7D" w:rsidRPr="00302F7D" w:rsidRDefault="00302F7D" w:rsidP="00AC3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*. </w:t>
      </w:r>
      <w:r w:rsidRPr="00302F7D">
        <w:rPr>
          <w:rFonts w:ascii="Times New Roman" w:hAnsi="Times New Roman" w:cs="Times New Roman"/>
          <w:sz w:val="24"/>
          <w:szCs w:val="24"/>
        </w:rPr>
        <w:t xml:space="preserve"> Если уровень В</w:t>
      </w:r>
      <w:proofErr w:type="gramStart"/>
      <w:r w:rsidRPr="00302F7D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аны 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2F7D">
        <w:rPr>
          <w:rFonts w:ascii="Times New Roman" w:hAnsi="Times New Roman" w:cs="Times New Roman"/>
          <w:sz w:val="24"/>
          <w:szCs w:val="24"/>
        </w:rPr>
        <w:t xml:space="preserve"> в 1990 году принять за 100, то его динамику в последующие годы можно представить такими показателями:</w:t>
      </w:r>
    </w:p>
    <w:tbl>
      <w:tblPr>
        <w:tblStyle w:val="a5"/>
        <w:tblW w:w="7306" w:type="dxa"/>
        <w:tblInd w:w="1009" w:type="dxa"/>
        <w:tblLook w:val="04A0"/>
      </w:tblPr>
      <w:tblGrid>
        <w:gridCol w:w="1217"/>
        <w:gridCol w:w="1217"/>
        <w:gridCol w:w="1218"/>
        <w:gridCol w:w="1218"/>
        <w:gridCol w:w="1218"/>
        <w:gridCol w:w="1218"/>
      </w:tblGrid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1990 </w:t>
            </w: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1991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1992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1993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1994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1995 г.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1996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1997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1998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1999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2000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2001 г.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</w:tbl>
    <w:p w:rsidR="00302F7D" w:rsidRPr="00302F7D" w:rsidRDefault="00302F7D" w:rsidP="00AC37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 xml:space="preserve">Укажите, в </w:t>
      </w:r>
      <w:proofErr w:type="gramStart"/>
      <w:r w:rsidRPr="00302F7D">
        <w:rPr>
          <w:rFonts w:ascii="Times New Roman" w:hAnsi="Times New Roman" w:cs="Times New Roman"/>
          <w:sz w:val="24"/>
          <w:szCs w:val="24"/>
        </w:rPr>
        <w:t>течение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 какого периода экономика страны 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2F7D">
        <w:rPr>
          <w:rFonts w:ascii="Times New Roman" w:hAnsi="Times New Roman" w:cs="Times New Roman"/>
          <w:sz w:val="24"/>
          <w:szCs w:val="24"/>
        </w:rPr>
        <w:t xml:space="preserve"> переживала циклический подъем, когда произошла рецессия, сколько длился цикл, когда начался новый циклический подъем.</w:t>
      </w:r>
    </w:p>
    <w:p w:rsidR="00302F7D" w:rsidRPr="00302F7D" w:rsidRDefault="00302F7D" w:rsidP="00AC37FC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053DA" w:rsidRPr="006633A0" w:rsidRDefault="009053DA" w:rsidP="009053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53DA">
        <w:rPr>
          <w:rFonts w:ascii="Times New Roman" w:hAnsi="Times New Roman" w:cs="Times New Roman"/>
          <w:bCs/>
          <w:i/>
          <w:iCs/>
          <w:sz w:val="24"/>
          <w:szCs w:val="24"/>
        </w:rPr>
        <w:t>Задание 7*.</w:t>
      </w:r>
      <w:r w:rsidRPr="006633A0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5"/>
        <w:tblW w:w="9923" w:type="dxa"/>
        <w:tblInd w:w="-289" w:type="dxa"/>
        <w:tblLook w:val="04A0"/>
      </w:tblPr>
      <w:tblGrid>
        <w:gridCol w:w="2389"/>
        <w:gridCol w:w="2343"/>
        <w:gridCol w:w="1862"/>
        <w:gridCol w:w="1601"/>
        <w:gridCol w:w="1728"/>
      </w:tblGrid>
      <w:tr w:rsidR="009053DA" w:rsidRPr="006633A0" w:rsidTr="009053DA">
        <w:tc>
          <w:tcPr>
            <w:tcW w:w="2389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862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01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 xml:space="preserve">Формулы 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</w:p>
        </w:tc>
        <w:tc>
          <w:tcPr>
            <w:tcW w:w="1728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Графики</w:t>
            </w:r>
          </w:p>
        </w:tc>
      </w:tr>
      <w:tr w:rsidR="009053DA" w:rsidRPr="006633A0" w:rsidTr="009053DA">
        <w:trPr>
          <w:trHeight w:val="733"/>
        </w:trPr>
        <w:tc>
          <w:tcPr>
            <w:tcW w:w="2389" w:type="dxa"/>
            <w:vMerge w:val="restart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Неоклассические модели роста </w:t>
            </w:r>
          </w:p>
        </w:tc>
        <w:tc>
          <w:tcPr>
            <w:tcW w:w="2343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Простая неокласс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ческая модель роста</w:t>
            </w:r>
          </w:p>
        </w:tc>
        <w:tc>
          <w:tcPr>
            <w:tcW w:w="1862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A" w:rsidRPr="006633A0" w:rsidTr="009053DA">
        <w:trPr>
          <w:trHeight w:val="727"/>
        </w:trPr>
        <w:tc>
          <w:tcPr>
            <w:tcW w:w="2389" w:type="dxa"/>
            <w:vMerge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Дуалистическая м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дель роста</w:t>
            </w:r>
          </w:p>
        </w:tc>
        <w:tc>
          <w:tcPr>
            <w:tcW w:w="1862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A" w:rsidRPr="006633A0" w:rsidTr="009053DA">
        <w:trPr>
          <w:trHeight w:val="465"/>
        </w:trPr>
        <w:tc>
          <w:tcPr>
            <w:tcW w:w="2389" w:type="dxa"/>
            <w:vMerge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Солоу</w:t>
            </w:r>
            <w:proofErr w:type="spellEnd"/>
          </w:p>
        </w:tc>
        <w:tc>
          <w:tcPr>
            <w:tcW w:w="1862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A" w:rsidRPr="006633A0" w:rsidTr="009053DA">
        <w:trPr>
          <w:trHeight w:val="605"/>
        </w:trPr>
        <w:tc>
          <w:tcPr>
            <w:tcW w:w="2389" w:type="dxa"/>
            <w:vMerge w:val="restart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Неокейнсианские</w:t>
            </w:r>
            <w:proofErr w:type="spellEnd"/>
            <w:r w:rsidRPr="006633A0">
              <w:rPr>
                <w:rFonts w:ascii="Times New Roman" w:hAnsi="Times New Roman" w:cs="Times New Roman"/>
                <w:sz w:val="24"/>
                <w:szCs w:val="24"/>
              </w:rPr>
              <w:t xml:space="preserve"> модели динамич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ского равновесия</w:t>
            </w:r>
          </w:p>
        </w:tc>
        <w:tc>
          <w:tcPr>
            <w:tcW w:w="2343" w:type="dxa"/>
            <w:vAlign w:val="center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Домара</w:t>
            </w:r>
            <w:proofErr w:type="spellEnd"/>
          </w:p>
        </w:tc>
        <w:tc>
          <w:tcPr>
            <w:tcW w:w="1862" w:type="dxa"/>
            <w:vAlign w:val="center"/>
          </w:tcPr>
          <w:p w:rsidR="009053DA" w:rsidRPr="00325272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053DA" w:rsidRPr="006633A0" w:rsidRDefault="009053DA" w:rsidP="0090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DA" w:rsidRPr="006633A0" w:rsidTr="009053DA">
        <w:trPr>
          <w:trHeight w:val="225"/>
        </w:trPr>
        <w:tc>
          <w:tcPr>
            <w:tcW w:w="2389" w:type="dxa"/>
            <w:vMerge/>
          </w:tcPr>
          <w:p w:rsidR="009053DA" w:rsidRPr="006633A0" w:rsidRDefault="009053DA" w:rsidP="004E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9053DA" w:rsidRPr="006633A0" w:rsidRDefault="009053DA" w:rsidP="004E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A0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6633A0">
              <w:rPr>
                <w:rFonts w:ascii="Times New Roman" w:hAnsi="Times New Roman" w:cs="Times New Roman"/>
                <w:sz w:val="24"/>
                <w:szCs w:val="24"/>
              </w:rPr>
              <w:t>Харрода</w:t>
            </w:r>
            <w:proofErr w:type="spellEnd"/>
          </w:p>
        </w:tc>
        <w:tc>
          <w:tcPr>
            <w:tcW w:w="1862" w:type="dxa"/>
          </w:tcPr>
          <w:p w:rsidR="009053DA" w:rsidRPr="006633A0" w:rsidRDefault="009053DA" w:rsidP="004E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9053DA" w:rsidRPr="006633A0" w:rsidRDefault="009053DA" w:rsidP="004E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053DA" w:rsidRPr="006633A0" w:rsidRDefault="009053DA" w:rsidP="004E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F7D" w:rsidRPr="00302F7D" w:rsidRDefault="00302F7D" w:rsidP="0090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3DA" w:rsidRPr="00CA5F01" w:rsidRDefault="009053DA" w:rsidP="0090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DA">
        <w:rPr>
          <w:rFonts w:ascii="Times New Roman" w:hAnsi="Times New Roman" w:cs="Times New Roman"/>
          <w:bCs/>
          <w:i/>
          <w:iCs/>
          <w:sz w:val="24"/>
          <w:szCs w:val="24"/>
        </w:rPr>
        <w:t>Задание 8**.</w:t>
      </w:r>
      <w:r w:rsidRPr="00CA5F01">
        <w:rPr>
          <w:rFonts w:ascii="Times New Roman" w:hAnsi="Times New Roman" w:cs="Times New Roman"/>
          <w:sz w:val="24"/>
          <w:szCs w:val="24"/>
        </w:rPr>
        <w:t>После длительного спада производства в России с 1998 по 2003 гг. ув</w:t>
      </w:r>
      <w:r w:rsidRPr="00CA5F01">
        <w:rPr>
          <w:rFonts w:ascii="Times New Roman" w:hAnsi="Times New Roman" w:cs="Times New Roman"/>
          <w:sz w:val="24"/>
          <w:szCs w:val="24"/>
        </w:rPr>
        <w:t>е</w:t>
      </w:r>
      <w:r w:rsidRPr="00CA5F01">
        <w:rPr>
          <w:rFonts w:ascii="Times New Roman" w:hAnsi="Times New Roman" w:cs="Times New Roman"/>
          <w:sz w:val="24"/>
          <w:szCs w:val="24"/>
        </w:rPr>
        <w:t>личиваются абсолютные размеры ВВП. Каковы факторы и источники этих изменений? Почему темпы роста ВВП в 2002 г. оказались ниже, чем в 2000-2001 гг.? Наблюдался ли экономический рост с 2002г</w:t>
      </w:r>
      <w:r w:rsidRPr="005B0417">
        <w:rPr>
          <w:rFonts w:ascii="Times New Roman" w:hAnsi="Times New Roman" w:cs="Times New Roman"/>
          <w:sz w:val="24"/>
          <w:szCs w:val="24"/>
        </w:rPr>
        <w:t>.</w:t>
      </w:r>
      <w:r w:rsidRPr="00CA5F01">
        <w:rPr>
          <w:rFonts w:ascii="Times New Roman" w:hAnsi="Times New Roman" w:cs="Times New Roman"/>
          <w:sz w:val="24"/>
          <w:szCs w:val="24"/>
        </w:rPr>
        <w:t>? Были ли темпы роста равномерными? Объясните, почему.</w:t>
      </w:r>
    </w:p>
    <w:p w:rsidR="009053DA" w:rsidRDefault="009053DA" w:rsidP="0090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1">
        <w:rPr>
          <w:rFonts w:ascii="Times New Roman" w:hAnsi="Times New Roman" w:cs="Times New Roman"/>
          <w:sz w:val="24"/>
          <w:szCs w:val="24"/>
        </w:rPr>
        <w:t>Какую систему мер экономического роста могли бы Вы предложить для экономики России?</w:t>
      </w:r>
    </w:p>
    <w:p w:rsidR="009053DA" w:rsidRPr="006633A0" w:rsidRDefault="009053DA" w:rsidP="0090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2F7D" w:rsidRPr="00302F7D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319AC"/>
    <w:rsid w:val="001D06FC"/>
    <w:rsid w:val="001E1040"/>
    <w:rsid w:val="00302F7D"/>
    <w:rsid w:val="003A25B7"/>
    <w:rsid w:val="004B1F19"/>
    <w:rsid w:val="004B2D0D"/>
    <w:rsid w:val="006639CD"/>
    <w:rsid w:val="0069260E"/>
    <w:rsid w:val="006B278D"/>
    <w:rsid w:val="007216BD"/>
    <w:rsid w:val="00781D60"/>
    <w:rsid w:val="0084030C"/>
    <w:rsid w:val="009053DA"/>
    <w:rsid w:val="00984DB3"/>
    <w:rsid w:val="00A3296A"/>
    <w:rsid w:val="00A37AB9"/>
    <w:rsid w:val="00A4419D"/>
    <w:rsid w:val="00A807B0"/>
    <w:rsid w:val="00AC37FC"/>
    <w:rsid w:val="00B11BDD"/>
    <w:rsid w:val="00B7716B"/>
    <w:rsid w:val="00CC28FF"/>
    <w:rsid w:val="00D63E99"/>
    <w:rsid w:val="00D934EE"/>
    <w:rsid w:val="00E326D1"/>
    <w:rsid w:val="00E543A4"/>
    <w:rsid w:val="00EC5462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21</cp:revision>
  <dcterms:created xsi:type="dcterms:W3CDTF">2020-08-27T10:15:00Z</dcterms:created>
  <dcterms:modified xsi:type="dcterms:W3CDTF">2021-01-23T05:56:00Z</dcterms:modified>
</cp:coreProperties>
</file>