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040" w:rsidRPr="00302F7D" w:rsidRDefault="001E1040" w:rsidP="00AC37FC">
      <w:pPr>
        <w:tabs>
          <w:tab w:val="left" w:pos="426"/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  <w:b/>
          <w:i/>
          <w:sz w:val="24"/>
          <w:szCs w:val="24"/>
        </w:rPr>
      </w:pPr>
      <w:r w:rsidRPr="00302F7D">
        <w:rPr>
          <w:rFonts w:ascii="Times New Roman" w:hAnsi="Times New Roman" w:cs="Times New Roman"/>
          <w:b/>
          <w:i/>
          <w:sz w:val="24"/>
          <w:szCs w:val="24"/>
        </w:rPr>
        <w:t>Практические задания:</w:t>
      </w:r>
    </w:p>
    <w:p w:rsidR="00D01899" w:rsidRPr="00D01899" w:rsidRDefault="00D01899" w:rsidP="00D0189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01899">
        <w:rPr>
          <w:rFonts w:ascii="Times New Roman" w:hAnsi="Times New Roman" w:cs="Times New Roman"/>
          <w:i/>
          <w:sz w:val="24"/>
          <w:szCs w:val="24"/>
        </w:rPr>
        <w:t xml:space="preserve">Задание 1*.  </w:t>
      </w:r>
      <w:r w:rsidRPr="00D01899">
        <w:rPr>
          <w:rFonts w:ascii="Times New Roman" w:hAnsi="Times New Roman" w:cs="Times New Roman"/>
          <w:sz w:val="24"/>
          <w:szCs w:val="24"/>
        </w:rPr>
        <w:t xml:space="preserve">Вспомните все виды финансовой политики. Перечислите и запишите, что относится к финансовой стратегии, а что – к финансовой тактике? </w:t>
      </w:r>
    </w:p>
    <w:p w:rsidR="00D01899" w:rsidRDefault="00D01899" w:rsidP="00D0189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D01899" w:rsidRPr="00D01899" w:rsidRDefault="00D01899" w:rsidP="00D0189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01899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Задание </w:t>
      </w:r>
      <w:r w:rsidR="000865FB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shd w:val="clear" w:color="auto" w:fill="FFFFFF"/>
        </w:rPr>
        <w:t>2</w:t>
      </w:r>
      <w:r w:rsidRPr="00D01899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shd w:val="clear" w:color="auto" w:fill="FFFFFF"/>
        </w:rPr>
        <w:t>*.</w:t>
      </w:r>
      <w:r w:rsidRPr="00D01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Почему однопартийные правительства гораздо легче добиваются сбалансированного бюджета, чем коалиционные правительства?</w:t>
      </w:r>
    </w:p>
    <w:p w:rsidR="00D01899" w:rsidRPr="00D01899" w:rsidRDefault="00D01899" w:rsidP="00D0189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01899" w:rsidRPr="00D01899" w:rsidRDefault="00D01899" w:rsidP="00D0189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</w:pPr>
      <w:r w:rsidRPr="00D01899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Задание </w:t>
      </w:r>
      <w:r w:rsidR="000865FB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shd w:val="clear" w:color="auto" w:fill="FFFFFF"/>
        </w:rPr>
        <w:t>3</w:t>
      </w:r>
      <w:r w:rsidRPr="00D01899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shd w:val="clear" w:color="auto" w:fill="FFFFFF"/>
        </w:rPr>
        <w:t>*.</w:t>
      </w:r>
      <w:r w:rsidRPr="00D01899">
        <w:rPr>
          <w:rFonts w:ascii="Times New Roman" w:hAnsi="Times New Roman" w:cs="Times New Roman"/>
          <w:sz w:val="24"/>
          <w:szCs w:val="24"/>
        </w:rPr>
        <w:t>Почему мы говорим о том, что государственный бюджет — наглядное подтверждение теории общественного выбора? Как бы Вы прокомментировали выражение: «Принятый бюджет — это всегда компромисс»?</w:t>
      </w:r>
    </w:p>
    <w:p w:rsidR="00D01899" w:rsidRDefault="00D01899" w:rsidP="00D0189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</w:pPr>
    </w:p>
    <w:p w:rsidR="00D01899" w:rsidRPr="00D01899" w:rsidRDefault="00D01899" w:rsidP="00D018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189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Задание </w:t>
      </w:r>
      <w:r w:rsidR="000865FB">
        <w:rPr>
          <w:rFonts w:ascii="Times New Roman" w:hAnsi="Times New Roman" w:cs="Times New Roman"/>
          <w:bCs/>
          <w:i/>
          <w:iCs/>
          <w:sz w:val="24"/>
          <w:szCs w:val="24"/>
        </w:rPr>
        <w:t>4</w:t>
      </w:r>
      <w:r w:rsidRPr="00D01899">
        <w:rPr>
          <w:rFonts w:ascii="Times New Roman" w:hAnsi="Times New Roman" w:cs="Times New Roman"/>
          <w:bCs/>
          <w:i/>
          <w:iCs/>
          <w:sz w:val="24"/>
          <w:szCs w:val="24"/>
        </w:rPr>
        <w:t>*.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D01899">
        <w:rPr>
          <w:rFonts w:ascii="Times New Roman" w:hAnsi="Times New Roman" w:cs="Times New Roman"/>
          <w:sz w:val="24"/>
          <w:szCs w:val="24"/>
        </w:rPr>
        <w:t>Личный подоходный налог и налог на доходы корпораций несут на себе основную фискальную нагрузку (т.е. именно за счет этих налогов образуется основная часть поступлений в бюджет). Почему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1899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1899">
        <w:rPr>
          <w:rFonts w:ascii="Times New Roman" w:hAnsi="Times New Roman" w:cs="Times New Roman"/>
          <w:sz w:val="24"/>
          <w:szCs w:val="24"/>
        </w:rPr>
        <w:t>конце 1980-х — начале 1990-хгг., несмотря на растущие бюджетные дефициты, правительства развитых стран проводили сокращение налоговых ставок и снижали перечень облагаемых этими видами налогов доходов?</w:t>
      </w:r>
    </w:p>
    <w:p w:rsidR="00D01899" w:rsidRPr="00D01899" w:rsidRDefault="00D01899" w:rsidP="00D018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01899" w:rsidRPr="00D01899" w:rsidRDefault="00D01899" w:rsidP="00D0189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0189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Задание </w:t>
      </w:r>
      <w:r w:rsidR="000865FB">
        <w:rPr>
          <w:rFonts w:ascii="Times New Roman" w:hAnsi="Times New Roman" w:cs="Times New Roman"/>
          <w:bCs/>
          <w:i/>
          <w:iCs/>
          <w:sz w:val="24"/>
          <w:szCs w:val="24"/>
        </w:rPr>
        <w:t>5</w:t>
      </w:r>
      <w:r w:rsidRPr="00D01899">
        <w:rPr>
          <w:rFonts w:ascii="Times New Roman" w:hAnsi="Times New Roman" w:cs="Times New Roman"/>
          <w:bCs/>
          <w:i/>
          <w:iCs/>
          <w:sz w:val="24"/>
          <w:szCs w:val="24"/>
        </w:rPr>
        <w:t>*.</w:t>
      </w:r>
      <w:r w:rsidRPr="00D0189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D01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Заполните таблицу о классификации налогов.</w:t>
      </w:r>
    </w:p>
    <w:tbl>
      <w:tblPr>
        <w:tblStyle w:val="a5"/>
        <w:tblW w:w="0" w:type="auto"/>
        <w:tblLook w:val="04A0"/>
      </w:tblPr>
      <w:tblGrid>
        <w:gridCol w:w="2955"/>
        <w:gridCol w:w="2955"/>
        <w:gridCol w:w="2955"/>
      </w:tblGrid>
      <w:tr w:rsidR="00D01899" w:rsidRPr="00D01899" w:rsidTr="00EE6438">
        <w:trPr>
          <w:trHeight w:val="522"/>
        </w:trPr>
        <w:tc>
          <w:tcPr>
            <w:tcW w:w="2955" w:type="dxa"/>
            <w:vAlign w:val="center"/>
          </w:tcPr>
          <w:p w:rsidR="00D01899" w:rsidRPr="00D01899" w:rsidRDefault="00D01899" w:rsidP="00D0189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0189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>Признаки</w:t>
            </w:r>
          </w:p>
        </w:tc>
        <w:tc>
          <w:tcPr>
            <w:tcW w:w="2955" w:type="dxa"/>
            <w:vAlign w:val="center"/>
          </w:tcPr>
          <w:p w:rsidR="00D01899" w:rsidRPr="00D01899" w:rsidRDefault="00D01899" w:rsidP="00D0189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0189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>Виды</w:t>
            </w:r>
          </w:p>
        </w:tc>
        <w:tc>
          <w:tcPr>
            <w:tcW w:w="2955" w:type="dxa"/>
            <w:vAlign w:val="center"/>
          </w:tcPr>
          <w:p w:rsidR="00D01899" w:rsidRPr="00D01899" w:rsidRDefault="00D01899" w:rsidP="00D0189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0189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>Характеристика</w:t>
            </w:r>
          </w:p>
          <w:p w:rsidR="00D01899" w:rsidRPr="00D01899" w:rsidRDefault="00D01899" w:rsidP="00D0189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0189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>(примеры)</w:t>
            </w:r>
          </w:p>
        </w:tc>
      </w:tr>
      <w:tr w:rsidR="00D01899" w:rsidRPr="00D01899" w:rsidTr="00EE6438">
        <w:trPr>
          <w:trHeight w:val="542"/>
        </w:trPr>
        <w:tc>
          <w:tcPr>
            <w:tcW w:w="2955" w:type="dxa"/>
            <w:vMerge w:val="restart"/>
            <w:vAlign w:val="center"/>
          </w:tcPr>
          <w:p w:rsidR="00D01899" w:rsidRPr="00D01899" w:rsidRDefault="00D01899" w:rsidP="00D01899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01899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По степени </w:t>
            </w:r>
          </w:p>
          <w:p w:rsidR="00D01899" w:rsidRPr="00D01899" w:rsidRDefault="00D01899" w:rsidP="00D01899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01899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переложения</w:t>
            </w:r>
          </w:p>
        </w:tc>
        <w:tc>
          <w:tcPr>
            <w:tcW w:w="2955" w:type="dxa"/>
            <w:vAlign w:val="center"/>
          </w:tcPr>
          <w:p w:rsidR="00D01899" w:rsidRPr="00D01899" w:rsidRDefault="00D01899" w:rsidP="00D01899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01899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Прямые</w:t>
            </w:r>
          </w:p>
        </w:tc>
        <w:tc>
          <w:tcPr>
            <w:tcW w:w="2955" w:type="dxa"/>
            <w:vAlign w:val="center"/>
          </w:tcPr>
          <w:p w:rsidR="00D01899" w:rsidRPr="00D01899" w:rsidRDefault="00D01899" w:rsidP="00D0189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D01899" w:rsidRPr="00D01899" w:rsidTr="00EE6438">
        <w:trPr>
          <w:trHeight w:val="522"/>
        </w:trPr>
        <w:tc>
          <w:tcPr>
            <w:tcW w:w="2955" w:type="dxa"/>
            <w:vMerge/>
            <w:vAlign w:val="center"/>
          </w:tcPr>
          <w:p w:rsidR="00D01899" w:rsidRPr="00D01899" w:rsidRDefault="00D01899" w:rsidP="00D01899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55" w:type="dxa"/>
            <w:vAlign w:val="center"/>
          </w:tcPr>
          <w:p w:rsidR="00D01899" w:rsidRPr="00D01899" w:rsidRDefault="00D01899" w:rsidP="00D01899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01899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Косвенные</w:t>
            </w:r>
          </w:p>
        </w:tc>
        <w:tc>
          <w:tcPr>
            <w:tcW w:w="2955" w:type="dxa"/>
            <w:vAlign w:val="center"/>
          </w:tcPr>
          <w:p w:rsidR="00D01899" w:rsidRPr="00D01899" w:rsidRDefault="00D01899" w:rsidP="00D0189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D01899" w:rsidRPr="00D01899" w:rsidTr="00EE6438">
        <w:trPr>
          <w:trHeight w:val="522"/>
        </w:trPr>
        <w:tc>
          <w:tcPr>
            <w:tcW w:w="2955" w:type="dxa"/>
            <w:vMerge w:val="restart"/>
            <w:vAlign w:val="center"/>
          </w:tcPr>
          <w:p w:rsidR="00D01899" w:rsidRPr="00D01899" w:rsidRDefault="00D01899" w:rsidP="00D01899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01899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По объекту обложения</w:t>
            </w:r>
          </w:p>
        </w:tc>
        <w:tc>
          <w:tcPr>
            <w:tcW w:w="2955" w:type="dxa"/>
            <w:vAlign w:val="center"/>
          </w:tcPr>
          <w:p w:rsidR="00D01899" w:rsidRPr="00D01899" w:rsidRDefault="00D01899" w:rsidP="00D01899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01899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С имущества</w:t>
            </w:r>
          </w:p>
        </w:tc>
        <w:tc>
          <w:tcPr>
            <w:tcW w:w="2955" w:type="dxa"/>
            <w:vAlign w:val="center"/>
          </w:tcPr>
          <w:p w:rsidR="00D01899" w:rsidRPr="00D01899" w:rsidRDefault="00D01899" w:rsidP="00D0189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D01899" w:rsidRPr="00D01899" w:rsidTr="00EE6438">
        <w:trPr>
          <w:trHeight w:val="522"/>
        </w:trPr>
        <w:tc>
          <w:tcPr>
            <w:tcW w:w="2955" w:type="dxa"/>
            <w:vMerge/>
            <w:vAlign w:val="center"/>
          </w:tcPr>
          <w:p w:rsidR="00D01899" w:rsidRPr="00D01899" w:rsidRDefault="00D01899" w:rsidP="00D01899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55" w:type="dxa"/>
            <w:vAlign w:val="center"/>
          </w:tcPr>
          <w:p w:rsidR="00D01899" w:rsidRPr="00D01899" w:rsidRDefault="00D01899" w:rsidP="00D01899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01899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С доходов</w:t>
            </w:r>
          </w:p>
        </w:tc>
        <w:tc>
          <w:tcPr>
            <w:tcW w:w="2955" w:type="dxa"/>
            <w:vAlign w:val="center"/>
          </w:tcPr>
          <w:p w:rsidR="00D01899" w:rsidRPr="00D01899" w:rsidRDefault="00D01899" w:rsidP="00D0189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D01899" w:rsidRPr="00D01899" w:rsidTr="00EE6438">
        <w:trPr>
          <w:trHeight w:val="542"/>
        </w:trPr>
        <w:tc>
          <w:tcPr>
            <w:tcW w:w="2955" w:type="dxa"/>
            <w:vMerge/>
            <w:vAlign w:val="center"/>
          </w:tcPr>
          <w:p w:rsidR="00D01899" w:rsidRPr="00D01899" w:rsidRDefault="00D01899" w:rsidP="00D01899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55" w:type="dxa"/>
            <w:vAlign w:val="center"/>
          </w:tcPr>
          <w:p w:rsidR="00D01899" w:rsidRPr="00D01899" w:rsidRDefault="00D01899" w:rsidP="00D01899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01899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С потребления</w:t>
            </w:r>
          </w:p>
        </w:tc>
        <w:tc>
          <w:tcPr>
            <w:tcW w:w="2955" w:type="dxa"/>
            <w:vAlign w:val="center"/>
          </w:tcPr>
          <w:p w:rsidR="00D01899" w:rsidRPr="00D01899" w:rsidRDefault="00D01899" w:rsidP="00D0189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D01899" w:rsidRPr="00D01899" w:rsidTr="00EE6438">
        <w:trPr>
          <w:trHeight w:val="522"/>
        </w:trPr>
        <w:tc>
          <w:tcPr>
            <w:tcW w:w="2955" w:type="dxa"/>
            <w:vMerge/>
            <w:vAlign w:val="center"/>
          </w:tcPr>
          <w:p w:rsidR="00D01899" w:rsidRPr="00D01899" w:rsidRDefault="00D01899" w:rsidP="00D01899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55" w:type="dxa"/>
            <w:vAlign w:val="center"/>
          </w:tcPr>
          <w:p w:rsidR="00D01899" w:rsidRPr="00D01899" w:rsidRDefault="00D01899" w:rsidP="00D01899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01899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С использования ресурсов</w:t>
            </w:r>
          </w:p>
        </w:tc>
        <w:tc>
          <w:tcPr>
            <w:tcW w:w="2955" w:type="dxa"/>
            <w:vAlign w:val="center"/>
          </w:tcPr>
          <w:p w:rsidR="00D01899" w:rsidRPr="00D01899" w:rsidRDefault="00D01899" w:rsidP="00D0189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D01899" w:rsidRPr="00D01899" w:rsidTr="00EE6438">
        <w:trPr>
          <w:trHeight w:val="522"/>
        </w:trPr>
        <w:tc>
          <w:tcPr>
            <w:tcW w:w="2955" w:type="dxa"/>
            <w:vMerge w:val="restart"/>
            <w:vAlign w:val="center"/>
          </w:tcPr>
          <w:p w:rsidR="00D01899" w:rsidRPr="00D01899" w:rsidRDefault="00D01899" w:rsidP="00D01899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01899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По субъекту обложения</w:t>
            </w:r>
          </w:p>
        </w:tc>
        <w:tc>
          <w:tcPr>
            <w:tcW w:w="2955" w:type="dxa"/>
            <w:vAlign w:val="center"/>
          </w:tcPr>
          <w:p w:rsidR="00D01899" w:rsidRPr="00D01899" w:rsidRDefault="00D01899" w:rsidP="00D01899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01899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С юридических лиц</w:t>
            </w:r>
          </w:p>
        </w:tc>
        <w:tc>
          <w:tcPr>
            <w:tcW w:w="2955" w:type="dxa"/>
            <w:vAlign w:val="center"/>
          </w:tcPr>
          <w:p w:rsidR="00D01899" w:rsidRPr="00D01899" w:rsidRDefault="00D01899" w:rsidP="00D0189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D01899" w:rsidRPr="00D01899" w:rsidTr="00EE6438">
        <w:trPr>
          <w:trHeight w:val="522"/>
        </w:trPr>
        <w:tc>
          <w:tcPr>
            <w:tcW w:w="2955" w:type="dxa"/>
            <w:vMerge/>
            <w:vAlign w:val="center"/>
          </w:tcPr>
          <w:p w:rsidR="00D01899" w:rsidRPr="00D01899" w:rsidRDefault="00D01899" w:rsidP="00D01899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55" w:type="dxa"/>
            <w:vAlign w:val="center"/>
          </w:tcPr>
          <w:p w:rsidR="00D01899" w:rsidRPr="00D01899" w:rsidRDefault="00D01899" w:rsidP="00D01899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01899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С физических лиц</w:t>
            </w:r>
          </w:p>
        </w:tc>
        <w:tc>
          <w:tcPr>
            <w:tcW w:w="2955" w:type="dxa"/>
            <w:vAlign w:val="center"/>
          </w:tcPr>
          <w:p w:rsidR="00D01899" w:rsidRPr="00D01899" w:rsidRDefault="00D01899" w:rsidP="00D0189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D01899" w:rsidRPr="00D01899" w:rsidTr="00EE6438">
        <w:trPr>
          <w:trHeight w:val="522"/>
        </w:trPr>
        <w:tc>
          <w:tcPr>
            <w:tcW w:w="2955" w:type="dxa"/>
            <w:vMerge/>
            <w:vAlign w:val="center"/>
          </w:tcPr>
          <w:p w:rsidR="00D01899" w:rsidRPr="00D01899" w:rsidRDefault="00D01899" w:rsidP="00D01899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55" w:type="dxa"/>
            <w:vAlign w:val="center"/>
          </w:tcPr>
          <w:p w:rsidR="00D01899" w:rsidRPr="00D01899" w:rsidRDefault="00D01899" w:rsidP="00D01899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01899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Смешанные</w:t>
            </w:r>
          </w:p>
        </w:tc>
        <w:tc>
          <w:tcPr>
            <w:tcW w:w="2955" w:type="dxa"/>
            <w:vAlign w:val="center"/>
          </w:tcPr>
          <w:p w:rsidR="00D01899" w:rsidRPr="00D01899" w:rsidRDefault="00D01899" w:rsidP="00D0189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D01899" w:rsidRPr="00D01899" w:rsidTr="00EE6438">
        <w:trPr>
          <w:trHeight w:val="522"/>
        </w:trPr>
        <w:tc>
          <w:tcPr>
            <w:tcW w:w="2955" w:type="dxa"/>
            <w:vMerge w:val="restart"/>
            <w:vAlign w:val="center"/>
          </w:tcPr>
          <w:p w:rsidR="00D01899" w:rsidRPr="00D01899" w:rsidRDefault="00D01899" w:rsidP="00D01899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01899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По способу обложения</w:t>
            </w:r>
          </w:p>
        </w:tc>
        <w:tc>
          <w:tcPr>
            <w:tcW w:w="2955" w:type="dxa"/>
            <w:vAlign w:val="center"/>
          </w:tcPr>
          <w:p w:rsidR="00D01899" w:rsidRPr="00D01899" w:rsidRDefault="00D01899" w:rsidP="00D01899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01899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«У источника»</w:t>
            </w:r>
          </w:p>
        </w:tc>
        <w:tc>
          <w:tcPr>
            <w:tcW w:w="2955" w:type="dxa"/>
            <w:vAlign w:val="center"/>
          </w:tcPr>
          <w:p w:rsidR="00D01899" w:rsidRPr="00D01899" w:rsidRDefault="00D01899" w:rsidP="00D0189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D01899" w:rsidRPr="00D01899" w:rsidTr="00EE6438">
        <w:trPr>
          <w:trHeight w:val="522"/>
        </w:trPr>
        <w:tc>
          <w:tcPr>
            <w:tcW w:w="2955" w:type="dxa"/>
            <w:vMerge/>
            <w:vAlign w:val="center"/>
          </w:tcPr>
          <w:p w:rsidR="00D01899" w:rsidRPr="00D01899" w:rsidRDefault="00D01899" w:rsidP="00D01899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55" w:type="dxa"/>
            <w:vAlign w:val="center"/>
          </w:tcPr>
          <w:p w:rsidR="00D01899" w:rsidRPr="00D01899" w:rsidRDefault="00D01899" w:rsidP="00D01899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01899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«По декларации»</w:t>
            </w:r>
          </w:p>
        </w:tc>
        <w:tc>
          <w:tcPr>
            <w:tcW w:w="2955" w:type="dxa"/>
            <w:vAlign w:val="center"/>
          </w:tcPr>
          <w:p w:rsidR="00D01899" w:rsidRPr="00D01899" w:rsidRDefault="00D01899" w:rsidP="00D0189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D01899" w:rsidRPr="00D01899" w:rsidTr="00EE6438">
        <w:trPr>
          <w:trHeight w:val="522"/>
        </w:trPr>
        <w:tc>
          <w:tcPr>
            <w:tcW w:w="2955" w:type="dxa"/>
            <w:vMerge/>
            <w:vAlign w:val="center"/>
          </w:tcPr>
          <w:p w:rsidR="00D01899" w:rsidRPr="00D01899" w:rsidRDefault="00D01899" w:rsidP="00D01899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55" w:type="dxa"/>
            <w:vAlign w:val="center"/>
          </w:tcPr>
          <w:p w:rsidR="00D01899" w:rsidRPr="00D01899" w:rsidRDefault="00D01899" w:rsidP="00D01899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01899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«По уведомлению»</w:t>
            </w:r>
          </w:p>
        </w:tc>
        <w:tc>
          <w:tcPr>
            <w:tcW w:w="2955" w:type="dxa"/>
            <w:vAlign w:val="center"/>
          </w:tcPr>
          <w:p w:rsidR="00D01899" w:rsidRPr="00D01899" w:rsidRDefault="00D01899" w:rsidP="00D0189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D01899" w:rsidRPr="00D01899" w:rsidTr="00EE6438">
        <w:trPr>
          <w:trHeight w:val="522"/>
        </w:trPr>
        <w:tc>
          <w:tcPr>
            <w:tcW w:w="2955" w:type="dxa"/>
            <w:vMerge w:val="restart"/>
            <w:vAlign w:val="center"/>
          </w:tcPr>
          <w:p w:rsidR="00D01899" w:rsidRPr="00D01899" w:rsidRDefault="00D01899" w:rsidP="00D01899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01899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По применяемой ставке</w:t>
            </w:r>
          </w:p>
        </w:tc>
        <w:tc>
          <w:tcPr>
            <w:tcW w:w="2955" w:type="dxa"/>
            <w:vAlign w:val="center"/>
          </w:tcPr>
          <w:p w:rsidR="00D01899" w:rsidRPr="00D01899" w:rsidRDefault="00D01899" w:rsidP="00D01899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01899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Прогрессивные</w:t>
            </w:r>
          </w:p>
        </w:tc>
        <w:tc>
          <w:tcPr>
            <w:tcW w:w="2955" w:type="dxa"/>
            <w:vAlign w:val="center"/>
          </w:tcPr>
          <w:p w:rsidR="00D01899" w:rsidRPr="00D01899" w:rsidRDefault="00D01899" w:rsidP="00D0189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D01899" w:rsidRPr="00D01899" w:rsidTr="00EE6438">
        <w:trPr>
          <w:trHeight w:val="522"/>
        </w:trPr>
        <w:tc>
          <w:tcPr>
            <w:tcW w:w="2955" w:type="dxa"/>
            <w:vMerge/>
            <w:vAlign w:val="center"/>
          </w:tcPr>
          <w:p w:rsidR="00D01899" w:rsidRPr="00D01899" w:rsidRDefault="00D01899" w:rsidP="00D01899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55" w:type="dxa"/>
            <w:vAlign w:val="center"/>
          </w:tcPr>
          <w:p w:rsidR="00D01899" w:rsidRPr="00D01899" w:rsidRDefault="00D01899" w:rsidP="00D01899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01899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Регрессивные</w:t>
            </w:r>
          </w:p>
        </w:tc>
        <w:tc>
          <w:tcPr>
            <w:tcW w:w="2955" w:type="dxa"/>
            <w:vAlign w:val="center"/>
          </w:tcPr>
          <w:p w:rsidR="00D01899" w:rsidRPr="00D01899" w:rsidRDefault="00D01899" w:rsidP="00D0189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D01899" w:rsidRPr="00D01899" w:rsidTr="00EE6438">
        <w:trPr>
          <w:trHeight w:val="522"/>
        </w:trPr>
        <w:tc>
          <w:tcPr>
            <w:tcW w:w="2955" w:type="dxa"/>
            <w:vMerge/>
            <w:vAlign w:val="center"/>
          </w:tcPr>
          <w:p w:rsidR="00D01899" w:rsidRPr="00D01899" w:rsidRDefault="00D01899" w:rsidP="00D01899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55" w:type="dxa"/>
            <w:vAlign w:val="center"/>
          </w:tcPr>
          <w:p w:rsidR="00D01899" w:rsidRPr="00D01899" w:rsidRDefault="00D01899" w:rsidP="00D01899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01899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Пропорциональные</w:t>
            </w:r>
          </w:p>
        </w:tc>
        <w:tc>
          <w:tcPr>
            <w:tcW w:w="2955" w:type="dxa"/>
            <w:vAlign w:val="center"/>
          </w:tcPr>
          <w:p w:rsidR="00D01899" w:rsidRPr="00D01899" w:rsidRDefault="00D01899" w:rsidP="00D0189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D01899" w:rsidRPr="00D01899" w:rsidTr="00EE6438">
        <w:trPr>
          <w:trHeight w:val="522"/>
        </w:trPr>
        <w:tc>
          <w:tcPr>
            <w:tcW w:w="2955" w:type="dxa"/>
            <w:vMerge w:val="restart"/>
            <w:vAlign w:val="center"/>
          </w:tcPr>
          <w:p w:rsidR="00D01899" w:rsidRPr="00D01899" w:rsidRDefault="00D01899" w:rsidP="00D01899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01899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По назначению</w:t>
            </w:r>
          </w:p>
        </w:tc>
        <w:tc>
          <w:tcPr>
            <w:tcW w:w="2955" w:type="dxa"/>
            <w:vAlign w:val="center"/>
          </w:tcPr>
          <w:p w:rsidR="00D01899" w:rsidRPr="00D01899" w:rsidRDefault="00D01899" w:rsidP="00D01899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01899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Абстрактные</w:t>
            </w:r>
          </w:p>
        </w:tc>
        <w:tc>
          <w:tcPr>
            <w:tcW w:w="2955" w:type="dxa"/>
            <w:vAlign w:val="center"/>
          </w:tcPr>
          <w:p w:rsidR="00D01899" w:rsidRPr="00D01899" w:rsidRDefault="00D01899" w:rsidP="00D0189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D01899" w:rsidRPr="00D01899" w:rsidTr="00EE6438">
        <w:trPr>
          <w:trHeight w:val="522"/>
        </w:trPr>
        <w:tc>
          <w:tcPr>
            <w:tcW w:w="2955" w:type="dxa"/>
            <w:vMerge/>
            <w:vAlign w:val="center"/>
          </w:tcPr>
          <w:p w:rsidR="00D01899" w:rsidRPr="00D01899" w:rsidRDefault="00D01899" w:rsidP="00D01899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55" w:type="dxa"/>
            <w:vAlign w:val="center"/>
          </w:tcPr>
          <w:p w:rsidR="00D01899" w:rsidRPr="00D01899" w:rsidRDefault="00D01899" w:rsidP="00D01899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01899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Целевые</w:t>
            </w:r>
          </w:p>
        </w:tc>
        <w:tc>
          <w:tcPr>
            <w:tcW w:w="2955" w:type="dxa"/>
            <w:vAlign w:val="center"/>
          </w:tcPr>
          <w:p w:rsidR="00D01899" w:rsidRPr="00D01899" w:rsidRDefault="00D01899" w:rsidP="00D0189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D01899" w:rsidRPr="00D01899" w:rsidTr="00EE6438">
        <w:trPr>
          <w:trHeight w:val="522"/>
        </w:trPr>
        <w:tc>
          <w:tcPr>
            <w:tcW w:w="2955" w:type="dxa"/>
            <w:vMerge w:val="restart"/>
            <w:vAlign w:val="center"/>
          </w:tcPr>
          <w:p w:rsidR="00D01899" w:rsidRPr="00D01899" w:rsidRDefault="00D01899" w:rsidP="00D01899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01899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По срокам уплаты</w:t>
            </w:r>
          </w:p>
        </w:tc>
        <w:tc>
          <w:tcPr>
            <w:tcW w:w="2955" w:type="dxa"/>
            <w:vAlign w:val="center"/>
          </w:tcPr>
          <w:p w:rsidR="00D01899" w:rsidRPr="00D01899" w:rsidRDefault="00D01899" w:rsidP="00D01899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01899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Срочные</w:t>
            </w:r>
          </w:p>
        </w:tc>
        <w:tc>
          <w:tcPr>
            <w:tcW w:w="2955" w:type="dxa"/>
            <w:vAlign w:val="center"/>
          </w:tcPr>
          <w:p w:rsidR="00D01899" w:rsidRPr="00D01899" w:rsidRDefault="00D01899" w:rsidP="00D0189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D01899" w:rsidRPr="00D01899" w:rsidTr="00EE6438">
        <w:trPr>
          <w:trHeight w:val="522"/>
        </w:trPr>
        <w:tc>
          <w:tcPr>
            <w:tcW w:w="2955" w:type="dxa"/>
            <w:vMerge/>
            <w:vAlign w:val="center"/>
          </w:tcPr>
          <w:p w:rsidR="00D01899" w:rsidRPr="00D01899" w:rsidRDefault="00D01899" w:rsidP="00D01899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55" w:type="dxa"/>
            <w:vAlign w:val="center"/>
          </w:tcPr>
          <w:p w:rsidR="00D01899" w:rsidRPr="00D01899" w:rsidRDefault="00D01899" w:rsidP="00D01899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01899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Периодические</w:t>
            </w:r>
          </w:p>
        </w:tc>
        <w:tc>
          <w:tcPr>
            <w:tcW w:w="2955" w:type="dxa"/>
            <w:vAlign w:val="center"/>
          </w:tcPr>
          <w:p w:rsidR="00D01899" w:rsidRPr="00D01899" w:rsidRDefault="00D01899" w:rsidP="00D0189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D01899" w:rsidRPr="00D01899" w:rsidTr="00EE6438">
        <w:trPr>
          <w:trHeight w:val="522"/>
        </w:trPr>
        <w:tc>
          <w:tcPr>
            <w:tcW w:w="2955" w:type="dxa"/>
            <w:vMerge w:val="restart"/>
            <w:vAlign w:val="center"/>
          </w:tcPr>
          <w:p w:rsidR="00D01899" w:rsidRPr="00D01899" w:rsidRDefault="00D01899" w:rsidP="00D01899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01899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По источнику уплаты</w:t>
            </w:r>
          </w:p>
        </w:tc>
        <w:tc>
          <w:tcPr>
            <w:tcW w:w="2955" w:type="dxa"/>
            <w:vAlign w:val="center"/>
          </w:tcPr>
          <w:p w:rsidR="00D01899" w:rsidRPr="00D01899" w:rsidRDefault="00D01899" w:rsidP="00D01899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01899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Из прибыли</w:t>
            </w:r>
          </w:p>
        </w:tc>
        <w:tc>
          <w:tcPr>
            <w:tcW w:w="2955" w:type="dxa"/>
            <w:vAlign w:val="center"/>
          </w:tcPr>
          <w:p w:rsidR="00D01899" w:rsidRPr="00D01899" w:rsidRDefault="00D01899" w:rsidP="00D0189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D01899" w:rsidRPr="00D01899" w:rsidTr="00EE6438">
        <w:trPr>
          <w:trHeight w:val="522"/>
        </w:trPr>
        <w:tc>
          <w:tcPr>
            <w:tcW w:w="2955" w:type="dxa"/>
            <w:vMerge/>
            <w:vAlign w:val="center"/>
          </w:tcPr>
          <w:p w:rsidR="00D01899" w:rsidRPr="00D01899" w:rsidRDefault="00D01899" w:rsidP="00D01899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55" w:type="dxa"/>
            <w:vAlign w:val="center"/>
          </w:tcPr>
          <w:p w:rsidR="00D01899" w:rsidRPr="00D01899" w:rsidRDefault="00D01899" w:rsidP="00D01899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01899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Из выручки</w:t>
            </w:r>
          </w:p>
        </w:tc>
        <w:tc>
          <w:tcPr>
            <w:tcW w:w="2955" w:type="dxa"/>
            <w:vAlign w:val="center"/>
          </w:tcPr>
          <w:p w:rsidR="00D01899" w:rsidRPr="00D01899" w:rsidRDefault="00D01899" w:rsidP="00D0189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D01899" w:rsidRPr="00D01899" w:rsidTr="00EE6438">
        <w:trPr>
          <w:trHeight w:val="522"/>
        </w:trPr>
        <w:tc>
          <w:tcPr>
            <w:tcW w:w="2955" w:type="dxa"/>
            <w:vMerge/>
            <w:vAlign w:val="center"/>
          </w:tcPr>
          <w:p w:rsidR="00D01899" w:rsidRPr="00D01899" w:rsidRDefault="00D01899" w:rsidP="00D01899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55" w:type="dxa"/>
            <w:vAlign w:val="center"/>
          </w:tcPr>
          <w:p w:rsidR="00D01899" w:rsidRPr="00D01899" w:rsidRDefault="00D01899" w:rsidP="00D01899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01899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Из доходов</w:t>
            </w:r>
          </w:p>
        </w:tc>
        <w:tc>
          <w:tcPr>
            <w:tcW w:w="2955" w:type="dxa"/>
            <w:vAlign w:val="center"/>
          </w:tcPr>
          <w:p w:rsidR="00D01899" w:rsidRPr="00D01899" w:rsidRDefault="00D01899" w:rsidP="00D0189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D01899" w:rsidRPr="00D01899" w:rsidTr="00EE6438">
        <w:trPr>
          <w:trHeight w:val="522"/>
        </w:trPr>
        <w:tc>
          <w:tcPr>
            <w:tcW w:w="2955" w:type="dxa"/>
            <w:vMerge w:val="restart"/>
            <w:vAlign w:val="center"/>
          </w:tcPr>
          <w:p w:rsidR="00D01899" w:rsidRPr="00D01899" w:rsidRDefault="00D01899" w:rsidP="00D01899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01899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По принадлежности к уровню правления</w:t>
            </w:r>
          </w:p>
        </w:tc>
        <w:tc>
          <w:tcPr>
            <w:tcW w:w="2955" w:type="dxa"/>
            <w:vAlign w:val="center"/>
          </w:tcPr>
          <w:p w:rsidR="00D01899" w:rsidRPr="00D01899" w:rsidRDefault="00D01899" w:rsidP="00D01899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01899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Федеральные</w:t>
            </w:r>
          </w:p>
        </w:tc>
        <w:tc>
          <w:tcPr>
            <w:tcW w:w="2955" w:type="dxa"/>
            <w:vAlign w:val="center"/>
          </w:tcPr>
          <w:p w:rsidR="00D01899" w:rsidRPr="00D01899" w:rsidRDefault="00D01899" w:rsidP="00D0189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D01899" w:rsidRPr="00D01899" w:rsidTr="00EE6438">
        <w:trPr>
          <w:trHeight w:val="522"/>
        </w:trPr>
        <w:tc>
          <w:tcPr>
            <w:tcW w:w="2955" w:type="dxa"/>
            <w:vMerge/>
            <w:vAlign w:val="center"/>
          </w:tcPr>
          <w:p w:rsidR="00D01899" w:rsidRPr="00D01899" w:rsidRDefault="00D01899" w:rsidP="00D01899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55" w:type="dxa"/>
            <w:vAlign w:val="center"/>
          </w:tcPr>
          <w:p w:rsidR="00D01899" w:rsidRPr="00D01899" w:rsidRDefault="00D01899" w:rsidP="00D01899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01899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Региональные</w:t>
            </w:r>
          </w:p>
        </w:tc>
        <w:tc>
          <w:tcPr>
            <w:tcW w:w="2955" w:type="dxa"/>
            <w:vAlign w:val="center"/>
          </w:tcPr>
          <w:p w:rsidR="00D01899" w:rsidRPr="00D01899" w:rsidRDefault="00D01899" w:rsidP="00D0189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D01899" w:rsidRPr="00D01899" w:rsidTr="00EE6438">
        <w:trPr>
          <w:trHeight w:val="522"/>
        </w:trPr>
        <w:tc>
          <w:tcPr>
            <w:tcW w:w="2955" w:type="dxa"/>
            <w:vMerge/>
            <w:vAlign w:val="center"/>
          </w:tcPr>
          <w:p w:rsidR="00D01899" w:rsidRPr="00D01899" w:rsidRDefault="00D01899" w:rsidP="00D01899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55" w:type="dxa"/>
            <w:vAlign w:val="center"/>
          </w:tcPr>
          <w:p w:rsidR="00D01899" w:rsidRPr="00D01899" w:rsidRDefault="00D01899" w:rsidP="00D01899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01899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Местные</w:t>
            </w:r>
          </w:p>
        </w:tc>
        <w:tc>
          <w:tcPr>
            <w:tcW w:w="2955" w:type="dxa"/>
            <w:vAlign w:val="center"/>
          </w:tcPr>
          <w:p w:rsidR="00D01899" w:rsidRPr="00D01899" w:rsidRDefault="00D01899" w:rsidP="00D0189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:rsidR="000865FB" w:rsidRDefault="000865FB" w:rsidP="000865F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/>
          <w:iCs/>
          <w:color w:val="000000"/>
          <w:sz w:val="24"/>
          <w:szCs w:val="24"/>
          <w:shd w:val="clear" w:color="auto" w:fill="FFFFFF"/>
        </w:rPr>
      </w:pPr>
    </w:p>
    <w:p w:rsidR="000865FB" w:rsidRDefault="000865FB" w:rsidP="000865F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865FB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shd w:val="clear" w:color="auto" w:fill="FFFFFF"/>
        </w:rPr>
        <w:t>Задание 6*.</w:t>
      </w:r>
      <w:r w:rsidRPr="003833F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Pr="003833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Объясните механизм действия мультипликатора сбалансированного бюджета. Влияет ли изменение национальной склонности к сбережениям на данный мул</w:t>
      </w:r>
      <w:r w:rsidRPr="003833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ь</w:t>
      </w:r>
      <w:r w:rsidRPr="003833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типликатор?</w:t>
      </w:r>
    </w:p>
    <w:p w:rsidR="000865FB" w:rsidRDefault="000865FB" w:rsidP="000865F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0865FB" w:rsidRDefault="000865FB" w:rsidP="000865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65F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Задание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7</w:t>
      </w:r>
      <w:r w:rsidRPr="000865FB">
        <w:rPr>
          <w:rFonts w:ascii="Times New Roman" w:hAnsi="Times New Roman" w:cs="Times New Roman"/>
          <w:bCs/>
          <w:i/>
          <w:iCs/>
          <w:sz w:val="24"/>
          <w:szCs w:val="24"/>
        </w:rPr>
        <w:t>*.</w:t>
      </w:r>
      <w:r w:rsidRPr="001E5E00">
        <w:rPr>
          <w:rFonts w:ascii="Times New Roman" w:hAnsi="Times New Roman" w:cs="Times New Roman"/>
          <w:sz w:val="24"/>
          <w:szCs w:val="24"/>
        </w:rPr>
        <w:t xml:space="preserve">Рассмотрите </w:t>
      </w:r>
      <w:proofErr w:type="gramStart"/>
      <w:r w:rsidRPr="001E5E00">
        <w:rPr>
          <w:rFonts w:ascii="Times New Roman" w:hAnsi="Times New Roman" w:cs="Times New Roman"/>
          <w:sz w:val="24"/>
          <w:szCs w:val="24"/>
        </w:rPr>
        <w:t>три возможные варианта</w:t>
      </w:r>
      <w:proofErr w:type="gramEnd"/>
      <w:r w:rsidRPr="001E5E00">
        <w:rPr>
          <w:rFonts w:ascii="Times New Roman" w:hAnsi="Times New Roman" w:cs="Times New Roman"/>
          <w:sz w:val="24"/>
          <w:szCs w:val="24"/>
        </w:rPr>
        <w:t xml:space="preserve"> балансирования государстве</w:t>
      </w:r>
      <w:r w:rsidRPr="001E5E00">
        <w:rPr>
          <w:rFonts w:ascii="Times New Roman" w:hAnsi="Times New Roman" w:cs="Times New Roman"/>
          <w:sz w:val="24"/>
          <w:szCs w:val="24"/>
        </w:rPr>
        <w:t>н</w:t>
      </w:r>
      <w:r w:rsidRPr="001E5E00">
        <w:rPr>
          <w:rFonts w:ascii="Times New Roman" w:hAnsi="Times New Roman" w:cs="Times New Roman"/>
          <w:sz w:val="24"/>
          <w:szCs w:val="24"/>
        </w:rPr>
        <w:t>ного бюджета: ежегодное балансирование, балансирование в рамках цикла и концепцию функциональных финансов. Чем концепция функциональных финансов принципиально отличается от первых двух способов балансирования? Какой способ балансирования г</w:t>
      </w:r>
      <w:r w:rsidRPr="001E5E00">
        <w:rPr>
          <w:rFonts w:ascii="Times New Roman" w:hAnsi="Times New Roman" w:cs="Times New Roman"/>
          <w:sz w:val="24"/>
          <w:szCs w:val="24"/>
        </w:rPr>
        <w:t>о</w:t>
      </w:r>
      <w:r w:rsidRPr="001E5E00">
        <w:rPr>
          <w:rFonts w:ascii="Times New Roman" w:hAnsi="Times New Roman" w:cs="Times New Roman"/>
          <w:sz w:val="24"/>
          <w:szCs w:val="24"/>
        </w:rPr>
        <w:t>сударственного бюджета, с Вашей точки зрения, наиболее приемлем?</w:t>
      </w:r>
    </w:p>
    <w:p w:rsidR="000865FB" w:rsidRDefault="000865FB" w:rsidP="000865F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/>
          <w:iCs/>
          <w:color w:val="000000"/>
          <w:sz w:val="24"/>
          <w:szCs w:val="24"/>
          <w:shd w:val="clear" w:color="auto" w:fill="FFFFFF"/>
        </w:rPr>
      </w:pPr>
    </w:p>
    <w:p w:rsidR="000865FB" w:rsidRDefault="000865FB" w:rsidP="000865F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865FB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Задание </w:t>
      </w:r>
      <w:r>
        <w:rPr>
          <w:rFonts w:ascii="Times New Roman" w:hAnsi="Times New Roman" w:cs="Times New Roman"/>
          <w:bCs/>
          <w:i/>
          <w:iCs/>
          <w:color w:val="000000"/>
          <w:sz w:val="24"/>
          <w:szCs w:val="24"/>
          <w:shd w:val="clear" w:color="auto" w:fill="FFFFFF"/>
        </w:rPr>
        <w:t>8*</w:t>
      </w:r>
      <w:r w:rsidRPr="000865FB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shd w:val="clear" w:color="auto" w:fill="FFFFFF"/>
        </w:rPr>
        <w:t>*.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 2015 г. Правительство РФ внесло изменения в налоговую политику. Как только на мировом рынке снижается цена нефти, оно увеличивает акцизы на бензин и дизельное топливо. В результате цена топлива на внутреннем рынке остается практически неизменной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уществуют ли отрицательные стороны у такой политики?</w:t>
      </w:r>
    </w:p>
    <w:p w:rsidR="00D01899" w:rsidRPr="00D01899" w:rsidRDefault="00D01899" w:rsidP="00D0189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</w:pPr>
    </w:p>
    <w:p w:rsidR="00277398" w:rsidRPr="00D01899" w:rsidRDefault="00277398" w:rsidP="002773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77398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Задание </w:t>
      </w:r>
      <w:r w:rsidR="000865FB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shd w:val="clear" w:color="auto" w:fill="FFFFFF"/>
        </w:rPr>
        <w:t>9</w:t>
      </w:r>
      <w:r w:rsidRPr="00277398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shd w:val="clear" w:color="auto" w:fill="FFFFFF"/>
        </w:rPr>
        <w:t>**.</w:t>
      </w:r>
      <w:r w:rsidRPr="00D0189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Pr="00D01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Определите, насколько верно рисунок иллюстрирует характеристики налоговой системы. Назовите элементы налоговой системы, которые можно обнаружить на рисунке. Найдите ошибки и неточности. Дайте свое описание.</w:t>
      </w:r>
    </w:p>
    <w:p w:rsidR="00277398" w:rsidRPr="00D01899" w:rsidRDefault="00277398" w:rsidP="002773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660400</wp:posOffset>
            </wp:positionH>
            <wp:positionV relativeFrom="paragraph">
              <wp:posOffset>122555</wp:posOffset>
            </wp:positionV>
            <wp:extent cx="4326890" cy="3419475"/>
            <wp:effectExtent l="19050" t="0" r="0" b="0"/>
            <wp:wrapNone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4650" t="5772" r="3795"/>
                    <a:stretch/>
                  </pic:blipFill>
                  <pic:spPr bwMode="auto">
                    <a:xfrm>
                      <a:off x="0" y="0"/>
                      <a:ext cx="4326890" cy="341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277398" w:rsidRPr="00D01899" w:rsidRDefault="00277398" w:rsidP="002773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77398" w:rsidRPr="00D01899" w:rsidRDefault="00277398" w:rsidP="002773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77398" w:rsidRPr="00D01899" w:rsidRDefault="00277398" w:rsidP="002773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77398" w:rsidRPr="00D01899" w:rsidRDefault="00277398" w:rsidP="002773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77398" w:rsidRPr="00D01899" w:rsidRDefault="00277398" w:rsidP="002773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77398" w:rsidRPr="00D01899" w:rsidRDefault="00277398" w:rsidP="002773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77398" w:rsidRPr="00D01899" w:rsidRDefault="00277398" w:rsidP="002773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77398" w:rsidRPr="00D01899" w:rsidRDefault="00277398" w:rsidP="002773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77398" w:rsidRPr="00D01899" w:rsidRDefault="00277398" w:rsidP="002773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77398" w:rsidRPr="00D01899" w:rsidRDefault="00277398" w:rsidP="002773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77398" w:rsidRPr="00D01899" w:rsidRDefault="00277398" w:rsidP="002773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77398" w:rsidRPr="00D01899" w:rsidRDefault="00277398" w:rsidP="002773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77398" w:rsidRPr="00D01899" w:rsidRDefault="00277398" w:rsidP="002773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77398" w:rsidRPr="00D01899" w:rsidRDefault="00277398" w:rsidP="002773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77398" w:rsidRDefault="00277398" w:rsidP="0027739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</w:pPr>
    </w:p>
    <w:p w:rsidR="00277398" w:rsidRDefault="00277398" w:rsidP="0027739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</w:pPr>
    </w:p>
    <w:p w:rsidR="00277398" w:rsidRDefault="00277398" w:rsidP="0027739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</w:pPr>
    </w:p>
    <w:p w:rsidR="00277398" w:rsidRDefault="00277398" w:rsidP="0027739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</w:pPr>
    </w:p>
    <w:p w:rsidR="00277398" w:rsidRDefault="00277398" w:rsidP="0027739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</w:pPr>
    </w:p>
    <w:p w:rsidR="00277398" w:rsidRDefault="00277398" w:rsidP="0027739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</w:pPr>
    </w:p>
    <w:p w:rsidR="00277398" w:rsidRPr="00D01899" w:rsidRDefault="00277398" w:rsidP="002773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7398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Задание </w:t>
      </w:r>
      <w:r w:rsidR="000865FB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shd w:val="clear" w:color="auto" w:fill="FFFFFF"/>
        </w:rPr>
        <w:t>10</w:t>
      </w:r>
      <w:r w:rsidRPr="00277398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shd w:val="clear" w:color="auto" w:fill="FFFFFF"/>
        </w:rPr>
        <w:t>**.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1899">
        <w:rPr>
          <w:rFonts w:ascii="Times New Roman" w:hAnsi="Times New Roman" w:cs="Times New Roman"/>
          <w:sz w:val="24"/>
          <w:szCs w:val="24"/>
        </w:rPr>
        <w:t>Почему в годы второй мировой войны резко увеличилась доля государственных закупок в национальном доходе стран, участвовавших в ней? Как вообще соотносятся государственные расходы и степень централизации власти в стране?</w:t>
      </w:r>
    </w:p>
    <w:p w:rsidR="00277398" w:rsidRDefault="00277398" w:rsidP="0027739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D01899" w:rsidRPr="00D01899" w:rsidRDefault="00D01899" w:rsidP="00D0189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01899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Задание </w:t>
      </w:r>
      <w:r w:rsidR="000865FB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shd w:val="clear" w:color="auto" w:fill="FFFFFF"/>
        </w:rPr>
        <w:t>11</w:t>
      </w:r>
      <w:r w:rsidR="00277398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shd w:val="clear" w:color="auto" w:fill="FFFFFF"/>
        </w:rPr>
        <w:t>**</w:t>
      </w:r>
      <w:r w:rsidRPr="00D01899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shd w:val="clear" w:color="auto" w:fill="FFFFFF"/>
        </w:rPr>
        <w:t>*.</w:t>
      </w:r>
      <w:r w:rsidRPr="00D01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мае 2010 г. греческое правительство согласилось на три ближайших года принять меры по сокращению первичного дефицита бюджета на 16% ВВП. Среди прочего, эти меры включали в себя значительное уменьшение государственных расходов и пенсий, а также снижение минимальной зарплаты. Основной целью такой политики виделась стабилизация относительного государственного долга Греции. За эти три года, с 2010 по 2013 г., уровень безработицы в Греции достиг 25%, а ВВП в реальном выражении упал на 17% и продолжает снижаться.</w:t>
      </w:r>
    </w:p>
    <w:p w:rsidR="00D01899" w:rsidRPr="00D01899" w:rsidRDefault="00D01899" w:rsidP="00D0189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01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1) Какого рода фискальную политику осуществляло греческое правительство?</w:t>
      </w:r>
    </w:p>
    <w:p w:rsidR="00D01899" w:rsidRPr="00D01899" w:rsidRDefault="00D01899" w:rsidP="00D0189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01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2) Почему попытка ограничить госдолг привела к серьезному ухудшению экономической ситуации? </w:t>
      </w:r>
    </w:p>
    <w:p w:rsidR="00D01899" w:rsidRDefault="00D01899" w:rsidP="00AC37F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D01899" w:rsidRPr="00D01899" w:rsidRDefault="00D01899" w:rsidP="000865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1899">
        <w:rPr>
          <w:rFonts w:ascii="Times New Roman" w:hAnsi="Times New Roman" w:cs="Times New Roman"/>
          <w:i/>
          <w:sz w:val="24"/>
          <w:szCs w:val="24"/>
        </w:rPr>
        <w:t xml:space="preserve">Задание </w:t>
      </w:r>
      <w:r w:rsidR="000865FB">
        <w:rPr>
          <w:rFonts w:ascii="Times New Roman" w:hAnsi="Times New Roman" w:cs="Times New Roman"/>
          <w:i/>
          <w:sz w:val="24"/>
          <w:szCs w:val="24"/>
        </w:rPr>
        <w:t>12</w:t>
      </w:r>
      <w:r w:rsidR="00277398">
        <w:rPr>
          <w:rFonts w:ascii="Times New Roman" w:hAnsi="Times New Roman" w:cs="Times New Roman"/>
          <w:i/>
          <w:sz w:val="24"/>
          <w:szCs w:val="24"/>
        </w:rPr>
        <w:t>*</w:t>
      </w:r>
      <w:r w:rsidRPr="00D01899">
        <w:rPr>
          <w:rFonts w:ascii="Times New Roman" w:hAnsi="Times New Roman" w:cs="Times New Roman"/>
          <w:i/>
          <w:sz w:val="24"/>
          <w:szCs w:val="24"/>
        </w:rPr>
        <w:t>**.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1899">
        <w:rPr>
          <w:rFonts w:ascii="Times New Roman" w:hAnsi="Times New Roman" w:cs="Times New Roman"/>
          <w:sz w:val="24"/>
          <w:szCs w:val="24"/>
        </w:rPr>
        <w:t>Начертите график: динамика внешнего долга СССР и РФ с 1980 по 2020 года. Указать размер внешнего долга в млрд</w:t>
      </w:r>
      <w:proofErr w:type="gramStart"/>
      <w:r w:rsidRPr="00D01899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D01899">
        <w:rPr>
          <w:rFonts w:ascii="Times New Roman" w:hAnsi="Times New Roman" w:cs="Times New Roman"/>
          <w:sz w:val="24"/>
          <w:szCs w:val="24"/>
        </w:rPr>
        <w:t xml:space="preserve">олларов на 1 января каждого года. График можно начертить в тетради или сделать в </w:t>
      </w:r>
      <w:proofErr w:type="spellStart"/>
      <w:r w:rsidRPr="00D01899">
        <w:rPr>
          <w:rFonts w:ascii="Times New Roman" w:hAnsi="Times New Roman" w:cs="Times New Roman"/>
          <w:sz w:val="24"/>
          <w:szCs w:val="24"/>
          <w:lang w:val="en-US"/>
        </w:rPr>
        <w:t>Exel</w:t>
      </w:r>
      <w:proofErr w:type="spellEnd"/>
      <w:r w:rsidRPr="00D01899">
        <w:rPr>
          <w:rFonts w:ascii="Times New Roman" w:hAnsi="Times New Roman" w:cs="Times New Roman"/>
          <w:sz w:val="24"/>
          <w:szCs w:val="24"/>
        </w:rPr>
        <w:t xml:space="preserve"> на усмотрение студента. Перечислите, в какие года внешний долг составлял более 100 млрд</w:t>
      </w:r>
      <w:proofErr w:type="gramStart"/>
      <w:r w:rsidRPr="00D01899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D01899">
        <w:rPr>
          <w:rFonts w:ascii="Times New Roman" w:hAnsi="Times New Roman" w:cs="Times New Roman"/>
          <w:sz w:val="24"/>
          <w:szCs w:val="24"/>
        </w:rPr>
        <w:t xml:space="preserve">олларов. </w:t>
      </w:r>
    </w:p>
    <w:p w:rsidR="00D01899" w:rsidRDefault="00D01899" w:rsidP="00AC37F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0865FB" w:rsidRDefault="000865FB" w:rsidP="000865F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sectPr w:rsidR="000865FB" w:rsidSect="00E326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14381"/>
    <w:multiLevelType w:val="hybridMultilevel"/>
    <w:tmpl w:val="7A905C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433C6E"/>
    <w:multiLevelType w:val="hybridMultilevel"/>
    <w:tmpl w:val="29447138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5C3297E"/>
    <w:multiLevelType w:val="hybridMultilevel"/>
    <w:tmpl w:val="75F46B58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1DD48C7"/>
    <w:multiLevelType w:val="hybridMultilevel"/>
    <w:tmpl w:val="2EEEE33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EC62B13"/>
    <w:multiLevelType w:val="hybridMultilevel"/>
    <w:tmpl w:val="5C5E158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7712422A"/>
    <w:multiLevelType w:val="hybridMultilevel"/>
    <w:tmpl w:val="4D94B78E"/>
    <w:lvl w:ilvl="0" w:tplc="2662D0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1E1040"/>
    <w:rsid w:val="000865FB"/>
    <w:rsid w:val="000F205A"/>
    <w:rsid w:val="001319AC"/>
    <w:rsid w:val="001D06FC"/>
    <w:rsid w:val="001E1040"/>
    <w:rsid w:val="00277398"/>
    <w:rsid w:val="00302F7D"/>
    <w:rsid w:val="003A25B7"/>
    <w:rsid w:val="004B1F19"/>
    <w:rsid w:val="004B2D0D"/>
    <w:rsid w:val="005F48E0"/>
    <w:rsid w:val="006639CD"/>
    <w:rsid w:val="0069260E"/>
    <w:rsid w:val="006B278D"/>
    <w:rsid w:val="007216BD"/>
    <w:rsid w:val="0084030C"/>
    <w:rsid w:val="00984DB3"/>
    <w:rsid w:val="00A3296A"/>
    <w:rsid w:val="00A37AB9"/>
    <w:rsid w:val="00A4419D"/>
    <w:rsid w:val="00A807B0"/>
    <w:rsid w:val="00AC37FC"/>
    <w:rsid w:val="00B11BDD"/>
    <w:rsid w:val="00B7716B"/>
    <w:rsid w:val="00CC28FF"/>
    <w:rsid w:val="00D01899"/>
    <w:rsid w:val="00D63E99"/>
    <w:rsid w:val="00D934EE"/>
    <w:rsid w:val="00E326D1"/>
    <w:rsid w:val="00E543A4"/>
    <w:rsid w:val="00EC5462"/>
    <w:rsid w:val="00F0753A"/>
    <w:rsid w:val="00F17456"/>
    <w:rsid w:val="00F95F7E"/>
    <w:rsid w:val="00FC2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6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E1040"/>
    <w:pPr>
      <w:ind w:left="720"/>
      <w:contextualSpacing/>
    </w:pPr>
  </w:style>
  <w:style w:type="table" w:styleId="a5">
    <w:name w:val="Table Grid"/>
    <w:basedOn w:val="a1"/>
    <w:uiPriority w:val="39"/>
    <w:rsid w:val="001E10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1E1040"/>
    <w:rPr>
      <w:b/>
      <w:bCs/>
    </w:rPr>
  </w:style>
  <w:style w:type="paragraph" w:styleId="a7">
    <w:name w:val="Normal (Web)"/>
    <w:basedOn w:val="a"/>
    <w:uiPriority w:val="99"/>
    <w:unhideWhenUsed/>
    <w:rsid w:val="001E1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15">
    <w:name w:val="Text_15"/>
    <w:link w:val="Text150"/>
    <w:qFormat/>
    <w:rsid w:val="001E1040"/>
    <w:pPr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Text150">
    <w:name w:val="Text_15 Знак"/>
    <w:link w:val="Text15"/>
    <w:rsid w:val="001E1040"/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Абзац списка Знак"/>
    <w:link w:val="a3"/>
    <w:uiPriority w:val="34"/>
    <w:locked/>
    <w:rsid w:val="001E1040"/>
  </w:style>
  <w:style w:type="paragraph" w:styleId="a8">
    <w:name w:val="Balloon Text"/>
    <w:basedOn w:val="a"/>
    <w:link w:val="a9"/>
    <w:uiPriority w:val="99"/>
    <w:semiHidden/>
    <w:unhideWhenUsed/>
    <w:rsid w:val="001E1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E1040"/>
    <w:rPr>
      <w:rFonts w:ascii="Tahoma" w:hAnsi="Tahoma" w:cs="Tahoma"/>
      <w:sz w:val="16"/>
      <w:szCs w:val="16"/>
    </w:rPr>
  </w:style>
  <w:style w:type="table" w:customStyle="1" w:styleId="GridTable4Accent1">
    <w:name w:val="Grid Table 4 Accent 1"/>
    <w:basedOn w:val="a1"/>
    <w:uiPriority w:val="49"/>
    <w:rsid w:val="007216BD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11">
    <w:name w:val="Светлая сетка - Акцент 11"/>
    <w:basedOn w:val="a1"/>
    <w:uiPriority w:val="62"/>
    <w:rsid w:val="00FC24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GridTable6ColorfulAccent1">
    <w:name w:val="Grid Table 6 Colorful Accent 1"/>
    <w:basedOn w:val="a1"/>
    <w:uiPriority w:val="51"/>
    <w:rsid w:val="00F95F7E"/>
    <w:pPr>
      <w:spacing w:after="0" w:line="240" w:lineRule="auto"/>
    </w:pPr>
    <w:rPr>
      <w:rFonts w:eastAsiaTheme="minorHAnsi"/>
      <w:color w:val="365F91" w:themeColor="accent1" w:themeShade="BF"/>
      <w:lang w:eastAsia="en-US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1LightAccent1">
    <w:name w:val="Grid Table 1 Light Accent 1"/>
    <w:basedOn w:val="a1"/>
    <w:uiPriority w:val="46"/>
    <w:rsid w:val="004B1F19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c10">
    <w:name w:val="c10"/>
    <w:basedOn w:val="a"/>
    <w:rsid w:val="004B1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3">
    <w:name w:val="c23"/>
    <w:basedOn w:val="a0"/>
    <w:rsid w:val="004B1F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588</TotalTime>
  <Pages>3</Pages>
  <Words>587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HZ Vadim</dc:creator>
  <cp:keywords/>
  <dc:description/>
  <cp:lastModifiedBy>HZ Vadim</cp:lastModifiedBy>
  <cp:revision>23</cp:revision>
  <dcterms:created xsi:type="dcterms:W3CDTF">2020-08-27T10:15:00Z</dcterms:created>
  <dcterms:modified xsi:type="dcterms:W3CDTF">2021-01-23T13:34:00Z</dcterms:modified>
</cp:coreProperties>
</file>