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DB5AE" w14:textId="77777777" w:rsidR="00642B7E" w:rsidRPr="00642B7E" w:rsidRDefault="00642B7E" w:rsidP="00642B7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642B7E">
        <w:rPr>
          <w:rFonts w:eastAsia="Calibri" w:cs="Times New Roman"/>
          <w:b/>
          <w:sz w:val="24"/>
          <w:szCs w:val="24"/>
        </w:rPr>
        <w:t>ТЕРМИНЫ ПО ЭКОНОМИЧЕСКОЙ ТЕОРИИ</w:t>
      </w:r>
    </w:p>
    <w:p w14:paraId="78DFB04B" w14:textId="77777777" w:rsidR="00642B7E" w:rsidRPr="00642B7E" w:rsidRDefault="00642B7E" w:rsidP="00642B7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642B7E">
        <w:rPr>
          <w:rFonts w:eastAsia="Calibri" w:cs="Times New Roman"/>
          <w:b/>
          <w:sz w:val="24"/>
          <w:szCs w:val="24"/>
        </w:rPr>
        <w:t>СЕМЕСТР 2</w:t>
      </w:r>
    </w:p>
    <w:p w14:paraId="674812E3" w14:textId="59E14722" w:rsidR="00642B7E" w:rsidRPr="00642B7E" w:rsidRDefault="00642B7E" w:rsidP="00642B7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МОДУЛЬ 5</w:t>
      </w:r>
      <w:bookmarkStart w:id="0" w:name="_GoBack"/>
      <w:bookmarkEnd w:id="0"/>
    </w:p>
    <w:p w14:paraId="52C81368" w14:textId="2C68A1DD" w:rsidR="009A3635" w:rsidRPr="00642B7E" w:rsidRDefault="009A3635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Денежно-кредитная политика</w:t>
      </w:r>
      <w:r w:rsidRPr="00642B7E">
        <w:rPr>
          <w:rFonts w:cs="Times New Roman"/>
          <w:sz w:val="24"/>
          <w:szCs w:val="24"/>
        </w:rPr>
        <w:t xml:space="preserve"> – это активность государства по регулированию национальной экономики посредством предложения денег и процентных ставок.</w:t>
      </w:r>
    </w:p>
    <w:p w14:paraId="50CCD73A" w14:textId="77777777" w:rsidR="001341CC" w:rsidRPr="00642B7E" w:rsidRDefault="001341CC" w:rsidP="001341C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642B7E">
        <w:rPr>
          <w:rFonts w:eastAsiaTheme="minorEastAsia"/>
          <w:b/>
          <w:bCs/>
          <w:color w:val="000000" w:themeColor="text1"/>
          <w:kern w:val="24"/>
        </w:rPr>
        <w:t xml:space="preserve">Стабилизационная политика </w:t>
      </w:r>
      <w:r w:rsidRPr="00642B7E">
        <w:rPr>
          <w:rFonts w:eastAsiaTheme="minorEastAsia"/>
          <w:color w:val="000000" w:themeColor="text1"/>
          <w:kern w:val="24"/>
        </w:rPr>
        <w:t>– система мер, направленная на поддержание устойчивого развития страны при сохранении макроэкономического равновесия.</w:t>
      </w:r>
    </w:p>
    <w:p w14:paraId="72406499" w14:textId="77777777" w:rsidR="001341CC" w:rsidRPr="00642B7E" w:rsidRDefault="001341CC" w:rsidP="001341CC">
      <w:pPr>
        <w:pStyle w:val="a3"/>
        <w:spacing w:before="0" w:beforeAutospacing="0" w:after="0" w:afterAutospacing="0"/>
      </w:pPr>
    </w:p>
    <w:p w14:paraId="7A0A9ED3" w14:textId="55768DC0" w:rsidR="001341CC" w:rsidRPr="00642B7E" w:rsidRDefault="001341CC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color w:val="202124"/>
          <w:sz w:val="24"/>
          <w:szCs w:val="24"/>
          <w:shd w:val="clear" w:color="auto" w:fill="FFFFFF"/>
        </w:rPr>
        <w:t xml:space="preserve">Принцип </w:t>
      </w:r>
      <w:r w:rsidRPr="00642B7E">
        <w:rPr>
          <w:rFonts w:cs="Times New Roman"/>
          <w:b/>
          <w:color w:val="040C28"/>
          <w:sz w:val="24"/>
          <w:szCs w:val="24"/>
        </w:rPr>
        <w:t>классической дихотомии</w:t>
      </w:r>
      <w:r w:rsidRPr="00642B7E">
        <w:rPr>
          <w:rFonts w:cs="Times New Roman"/>
          <w:b/>
          <w:color w:val="202124"/>
          <w:sz w:val="24"/>
          <w:szCs w:val="24"/>
          <w:shd w:val="clear" w:color="auto" w:fill="FFFFFF"/>
        </w:rPr>
        <w:t xml:space="preserve"> (</w:t>
      </w:r>
      <w:r w:rsidRPr="00642B7E">
        <w:rPr>
          <w:rFonts w:cs="Times New Roman"/>
          <w:b/>
          <w:color w:val="040C28"/>
          <w:sz w:val="24"/>
          <w:szCs w:val="24"/>
        </w:rPr>
        <w:t>нейтральности денег</w:t>
      </w:r>
      <w:r w:rsidRPr="00642B7E">
        <w:rPr>
          <w:rFonts w:cs="Times New Roman"/>
          <w:b/>
          <w:color w:val="202124"/>
          <w:sz w:val="24"/>
          <w:szCs w:val="24"/>
          <w:shd w:val="clear" w:color="auto" w:fill="FFFFFF"/>
        </w:rPr>
        <w:t>)</w:t>
      </w:r>
      <w:r w:rsidRPr="00642B7E">
        <w:rPr>
          <w:rFonts w:cs="Times New Roman"/>
          <w:color w:val="202124"/>
          <w:sz w:val="24"/>
          <w:szCs w:val="24"/>
          <w:shd w:val="clear" w:color="auto" w:fill="FFFFFF"/>
        </w:rPr>
        <w:t xml:space="preserve"> – один из основополагающих принципов неоклассической теории </w:t>
      </w:r>
      <w:r w:rsidRPr="00642B7E">
        <w:rPr>
          <w:rFonts w:cs="Times New Roman"/>
          <w:color w:val="040C28"/>
          <w:sz w:val="24"/>
          <w:szCs w:val="24"/>
        </w:rPr>
        <w:t>денег</w:t>
      </w:r>
      <w:r w:rsidRPr="00642B7E">
        <w:rPr>
          <w:rFonts w:cs="Times New Roman"/>
          <w:color w:val="202124"/>
          <w:sz w:val="24"/>
          <w:szCs w:val="24"/>
          <w:shd w:val="clear" w:color="auto" w:fill="FFFFFF"/>
        </w:rPr>
        <w:t xml:space="preserve"> утверждающий, что экономика распадается на два сектора – реальный и финансовый, которые подчиняются своим собственным закономерностям и не оказывают прямого влияния друг на друга.</w:t>
      </w:r>
    </w:p>
    <w:p w14:paraId="7A1CC972" w14:textId="0BBDA261" w:rsidR="00890462" w:rsidRPr="00642B7E" w:rsidRDefault="0063027C" w:rsidP="0063027C">
      <w:pPr>
        <w:rPr>
          <w:rFonts w:cs="Times New Roman"/>
          <w:sz w:val="24"/>
          <w:szCs w:val="24"/>
        </w:rPr>
      </w:pPr>
      <w:proofErr w:type="spellStart"/>
      <w:r w:rsidRPr="00642B7E">
        <w:rPr>
          <w:rFonts w:cs="Times New Roman"/>
          <w:b/>
          <w:sz w:val="24"/>
          <w:szCs w:val="24"/>
        </w:rPr>
        <w:t>Монетаристкая</w:t>
      </w:r>
      <w:proofErr w:type="spellEnd"/>
      <w:r w:rsidRPr="00642B7E">
        <w:rPr>
          <w:rFonts w:cs="Times New Roman"/>
          <w:b/>
          <w:sz w:val="24"/>
          <w:szCs w:val="24"/>
        </w:rPr>
        <w:t xml:space="preserve"> экспансия (политика «дешевых» денег)</w:t>
      </w:r>
      <w:r w:rsidRPr="00642B7E">
        <w:rPr>
          <w:rFonts w:cs="Times New Roman"/>
          <w:sz w:val="24"/>
          <w:szCs w:val="24"/>
        </w:rPr>
        <w:t xml:space="preserve"> – проводится в период низкой конъюнктуры. Центральный банк увеличивает предложение денег путем покупки государственных ценных бумаг на открытом рынке, понижения резервной но</w:t>
      </w:r>
      <w:r w:rsidR="00A33A32" w:rsidRPr="00642B7E">
        <w:rPr>
          <w:rFonts w:cs="Times New Roman"/>
          <w:sz w:val="24"/>
          <w:szCs w:val="24"/>
        </w:rPr>
        <w:t>рмы, ЦБ понижает процентную ставку</w:t>
      </w:r>
      <w:r w:rsidRPr="00642B7E">
        <w:rPr>
          <w:rFonts w:cs="Times New Roman"/>
          <w:sz w:val="24"/>
          <w:szCs w:val="24"/>
        </w:rPr>
        <w:t xml:space="preserve">. </w:t>
      </w:r>
    </w:p>
    <w:p w14:paraId="54786903" w14:textId="121287D0" w:rsidR="00890462" w:rsidRPr="00642B7E" w:rsidRDefault="0063027C">
      <w:pPr>
        <w:rPr>
          <w:rFonts w:cs="Times New Roman"/>
          <w:sz w:val="24"/>
          <w:szCs w:val="24"/>
        </w:rPr>
      </w:pPr>
      <w:proofErr w:type="spellStart"/>
      <w:r w:rsidRPr="00642B7E">
        <w:rPr>
          <w:rFonts w:cs="Times New Roman"/>
          <w:b/>
          <w:sz w:val="24"/>
          <w:szCs w:val="24"/>
        </w:rPr>
        <w:t>Монетаристкая</w:t>
      </w:r>
      <w:proofErr w:type="spellEnd"/>
      <w:r w:rsidRPr="00642B7E">
        <w:rPr>
          <w:rFonts w:cs="Times New Roman"/>
          <w:b/>
          <w:sz w:val="24"/>
          <w:szCs w:val="24"/>
        </w:rPr>
        <w:t xml:space="preserve"> рестрик</w:t>
      </w:r>
      <w:r w:rsidR="00A33A32" w:rsidRPr="00642B7E">
        <w:rPr>
          <w:rFonts w:cs="Times New Roman"/>
          <w:b/>
          <w:sz w:val="24"/>
          <w:szCs w:val="24"/>
        </w:rPr>
        <w:t>ция (политика «дорогих» денег)</w:t>
      </w:r>
      <w:r w:rsidR="00A33A32" w:rsidRPr="00642B7E">
        <w:rPr>
          <w:rFonts w:cs="Times New Roman"/>
          <w:sz w:val="24"/>
          <w:szCs w:val="24"/>
        </w:rPr>
        <w:t xml:space="preserve"> </w:t>
      </w:r>
      <w:proofErr w:type="gramStart"/>
      <w:r w:rsidR="00A33A32" w:rsidRPr="00642B7E">
        <w:rPr>
          <w:rFonts w:cs="Times New Roman"/>
          <w:sz w:val="24"/>
          <w:szCs w:val="24"/>
        </w:rPr>
        <w:t>Политика Центрального банка</w:t>
      </w:r>
      <w:proofErr w:type="gramEnd"/>
      <w:r w:rsidR="00A33A32" w:rsidRPr="00642B7E">
        <w:rPr>
          <w:rFonts w:cs="Times New Roman"/>
          <w:sz w:val="24"/>
          <w:szCs w:val="24"/>
        </w:rPr>
        <w:t xml:space="preserve"> направленная на сокращение объема денежной массы в стране. ЦБ п</w:t>
      </w:r>
      <w:r w:rsidRPr="00642B7E">
        <w:rPr>
          <w:rFonts w:cs="Times New Roman"/>
          <w:sz w:val="24"/>
          <w:szCs w:val="24"/>
        </w:rPr>
        <w:t xml:space="preserve">однимает процентную ставку, </w:t>
      </w:r>
      <w:r w:rsidR="00A33A32" w:rsidRPr="00642B7E">
        <w:rPr>
          <w:rFonts w:cs="Times New Roman"/>
          <w:sz w:val="24"/>
          <w:szCs w:val="24"/>
        </w:rPr>
        <w:t xml:space="preserve">происходит удорожание кредитов, таким образом </w:t>
      </w:r>
      <w:r w:rsidRPr="00642B7E">
        <w:rPr>
          <w:rFonts w:cs="Times New Roman"/>
          <w:sz w:val="24"/>
          <w:szCs w:val="24"/>
        </w:rPr>
        <w:t>сдерживает инфляцию спроса.</w:t>
      </w:r>
    </w:p>
    <w:p w14:paraId="1C131810" w14:textId="5345C33A" w:rsidR="0063027C" w:rsidRPr="00642B7E" w:rsidRDefault="0063027C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Ликвидная ловушка</w:t>
      </w:r>
      <w:r w:rsidRPr="00642B7E">
        <w:rPr>
          <w:rFonts w:cs="Times New Roman"/>
          <w:sz w:val="24"/>
          <w:szCs w:val="24"/>
        </w:rPr>
        <w:t xml:space="preserve"> – макроэкономическая ситуация в кейнсианской теории, когда монетарные власти не имеют инструментов для стимулирования экономики ни через понижение </w:t>
      </w:r>
      <w:r w:rsidR="00890462" w:rsidRPr="00642B7E">
        <w:rPr>
          <w:rFonts w:cs="Times New Roman"/>
          <w:sz w:val="24"/>
          <w:szCs w:val="24"/>
        </w:rPr>
        <w:t>процентной ставки,</w:t>
      </w:r>
      <w:r w:rsidRPr="00642B7E">
        <w:rPr>
          <w:rFonts w:cs="Times New Roman"/>
          <w:sz w:val="24"/>
          <w:szCs w:val="24"/>
        </w:rPr>
        <w:t xml:space="preserve"> н</w:t>
      </w:r>
      <w:r w:rsidR="00890462" w:rsidRPr="00642B7E">
        <w:rPr>
          <w:rFonts w:cs="Times New Roman"/>
          <w:sz w:val="24"/>
          <w:szCs w:val="24"/>
        </w:rPr>
        <w:t xml:space="preserve">и через увеличение денежного предложения. </w:t>
      </w:r>
    </w:p>
    <w:p w14:paraId="4284A68F" w14:textId="59D17025" w:rsidR="00B71500" w:rsidRPr="00642B7E" w:rsidRDefault="00B71500">
      <w:pPr>
        <w:rPr>
          <w:rFonts w:cs="Times New Roman"/>
          <w:sz w:val="24"/>
          <w:szCs w:val="24"/>
        </w:rPr>
      </w:pPr>
      <w:proofErr w:type="spellStart"/>
      <w:r w:rsidRPr="00642B7E">
        <w:rPr>
          <w:rFonts w:cs="Times New Roman"/>
          <w:b/>
          <w:sz w:val="24"/>
          <w:szCs w:val="24"/>
        </w:rPr>
        <w:t>Конъюктура</w:t>
      </w:r>
      <w:proofErr w:type="spellEnd"/>
      <w:r w:rsidRPr="00642B7E">
        <w:rPr>
          <w:rFonts w:cs="Times New Roman"/>
          <w:sz w:val="24"/>
          <w:szCs w:val="24"/>
        </w:rPr>
        <w:t xml:space="preserve"> – совокупность характеристик, характеризующих текущее состояние экономики.</w:t>
      </w:r>
    </w:p>
    <w:p w14:paraId="0DFD2ABD" w14:textId="3209F18E" w:rsidR="00B71500" w:rsidRPr="00642B7E" w:rsidRDefault="00B71500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Деловые циклы</w:t>
      </w:r>
      <w:r w:rsidRPr="00642B7E">
        <w:rPr>
          <w:rFonts w:cs="Times New Roman"/>
          <w:sz w:val="24"/>
          <w:szCs w:val="24"/>
        </w:rPr>
        <w:t xml:space="preserve"> – периодически повторяющиеся колебания волнового характера, характерные для макроэкономической системы. </w:t>
      </w:r>
    </w:p>
    <w:p w14:paraId="16EFDA11" w14:textId="18ABB2F5" w:rsidR="00CE4165" w:rsidRPr="00642B7E" w:rsidRDefault="00B71500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Импульс </w:t>
      </w:r>
      <w:r w:rsidRPr="00642B7E">
        <w:rPr>
          <w:rFonts w:cs="Times New Roman"/>
          <w:sz w:val="24"/>
          <w:szCs w:val="24"/>
        </w:rPr>
        <w:t xml:space="preserve">– однократное изменение факторов совокупных доходов или расходов </w:t>
      </w:r>
    </w:p>
    <w:p w14:paraId="7ADD60FA" w14:textId="07AE643E" w:rsidR="00B71500" w:rsidRPr="00642B7E" w:rsidRDefault="00B71500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Шок </w:t>
      </w:r>
      <w:r w:rsidRPr="00642B7E">
        <w:rPr>
          <w:rFonts w:cs="Times New Roman"/>
          <w:sz w:val="24"/>
          <w:szCs w:val="24"/>
        </w:rPr>
        <w:t>– импульс с значительной силой, приводящий к нарушению макроэкономического равновесия.</w:t>
      </w:r>
    </w:p>
    <w:p w14:paraId="484842DD" w14:textId="74C2B3F5" w:rsidR="00B71500" w:rsidRPr="00642B7E" w:rsidRDefault="00B71500">
      <w:pPr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Замедление (стагнация)</w:t>
      </w:r>
      <w:r w:rsidRPr="00642B7E">
        <w:rPr>
          <w:rFonts w:cs="Times New Roman"/>
          <w:sz w:val="24"/>
          <w:szCs w:val="24"/>
        </w:rPr>
        <w:t xml:space="preserve"> – падение темпов развития ниже производственных возможностей до около нулевых уровней.</w:t>
      </w:r>
    </w:p>
    <w:p w14:paraId="6C7EA57A" w14:textId="1C181E31" w:rsidR="00B71500" w:rsidRPr="00642B7E" w:rsidRDefault="00B71500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«Перегрев»</w:t>
      </w:r>
      <w:r w:rsidRPr="00642B7E">
        <w:rPr>
          <w:rFonts w:cs="Times New Roman"/>
          <w:sz w:val="24"/>
          <w:szCs w:val="24"/>
        </w:rPr>
        <w:t xml:space="preserve"> – </w:t>
      </w:r>
      <w:r w:rsidR="008642C1" w:rsidRPr="00642B7E">
        <w:rPr>
          <w:rFonts w:cs="Times New Roman"/>
          <w:color w:val="000000"/>
          <w:kern w:val="24"/>
          <w:sz w:val="24"/>
          <w:szCs w:val="24"/>
        </w:rPr>
        <w:t>нехватка совокупных расходов для покупки национального продукта, длительное превышение выпуска над потенциальным уровнем</w:t>
      </w:r>
    </w:p>
    <w:p w14:paraId="5874ECC2" w14:textId="3CEF6716" w:rsidR="00B71500" w:rsidRPr="00642B7E" w:rsidRDefault="00B71500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Рецессия</w:t>
      </w:r>
      <w:r w:rsidRPr="00642B7E">
        <w:rPr>
          <w:rFonts w:cs="Times New Roman"/>
          <w:sz w:val="24"/>
          <w:szCs w:val="24"/>
        </w:rPr>
        <w:t xml:space="preserve"> – значительный упадок в экономической активности, продолжающийся более д</w:t>
      </w:r>
      <w:r w:rsidR="00AB3491" w:rsidRPr="00642B7E">
        <w:rPr>
          <w:rFonts w:cs="Times New Roman"/>
          <w:sz w:val="24"/>
          <w:szCs w:val="24"/>
        </w:rPr>
        <w:t>вух кварталов подряд (падение ВВП</w:t>
      </w:r>
      <w:r w:rsidRPr="00642B7E">
        <w:rPr>
          <w:rFonts w:cs="Times New Roman"/>
          <w:sz w:val="24"/>
          <w:szCs w:val="24"/>
        </w:rPr>
        <w:t xml:space="preserve">; </w:t>
      </w:r>
      <w:r w:rsidR="003E6E9E" w:rsidRPr="00642B7E">
        <w:rPr>
          <w:rFonts w:cs="Times New Roman"/>
          <w:sz w:val="24"/>
          <w:szCs w:val="24"/>
        </w:rPr>
        <w:t xml:space="preserve">сокращение доходов домохозяйств и бизнеса; увеличение </w:t>
      </w:r>
      <w:proofErr w:type="spellStart"/>
      <w:r w:rsidR="003E6E9E" w:rsidRPr="00642B7E">
        <w:rPr>
          <w:rFonts w:cs="Times New Roman"/>
          <w:sz w:val="24"/>
          <w:szCs w:val="24"/>
        </w:rPr>
        <w:t>безработцы</w:t>
      </w:r>
      <w:proofErr w:type="spellEnd"/>
      <w:r w:rsidR="003E6E9E" w:rsidRPr="00642B7E">
        <w:rPr>
          <w:rFonts w:cs="Times New Roman"/>
          <w:sz w:val="24"/>
          <w:szCs w:val="24"/>
        </w:rPr>
        <w:t xml:space="preserve">; сворачивание инвестиционных планов; финансовый кризис; замедление роста цен или инфляции) </w:t>
      </w:r>
    </w:p>
    <w:p w14:paraId="3BA8A6A3" w14:textId="207AD133" w:rsidR="003E6E9E" w:rsidRPr="00642B7E" w:rsidRDefault="003E6E9E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Депрессия </w:t>
      </w:r>
      <w:r w:rsidRPr="00642B7E">
        <w:rPr>
          <w:rFonts w:cs="Times New Roman"/>
          <w:sz w:val="24"/>
          <w:szCs w:val="24"/>
        </w:rPr>
        <w:t>– хронический</w:t>
      </w:r>
      <w:r w:rsidR="00007485" w:rsidRPr="00642B7E">
        <w:rPr>
          <w:rFonts w:cs="Times New Roman"/>
          <w:sz w:val="24"/>
          <w:szCs w:val="24"/>
        </w:rPr>
        <w:t xml:space="preserve"> экономический спад: падение ВВП</w:t>
      </w:r>
      <w:r w:rsidRPr="00642B7E">
        <w:rPr>
          <w:rFonts w:cs="Times New Roman"/>
          <w:sz w:val="24"/>
          <w:szCs w:val="24"/>
        </w:rPr>
        <w:t xml:space="preserve"> более 10% продолжающееся более 2 лет.</w:t>
      </w:r>
    </w:p>
    <w:p w14:paraId="229E4501" w14:textId="1867D051" w:rsidR="003E6E9E" w:rsidRPr="00642B7E" w:rsidRDefault="001F097A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lastRenderedPageBreak/>
        <w:t xml:space="preserve">Оживление </w:t>
      </w:r>
      <w:r w:rsidRPr="00642B7E">
        <w:rPr>
          <w:rFonts w:cs="Times New Roman"/>
          <w:sz w:val="24"/>
          <w:szCs w:val="24"/>
        </w:rPr>
        <w:t>– восстановление экономики после рецессии: переход к экономическому разв</w:t>
      </w:r>
      <w:r w:rsidR="008642C1" w:rsidRPr="00642B7E">
        <w:rPr>
          <w:rFonts w:cs="Times New Roman"/>
          <w:sz w:val="24"/>
          <w:szCs w:val="24"/>
        </w:rPr>
        <w:t>итию, постепенное увеличение ВВП</w:t>
      </w:r>
      <w:r w:rsidRPr="00642B7E">
        <w:rPr>
          <w:rFonts w:cs="Times New Roman"/>
          <w:sz w:val="24"/>
          <w:szCs w:val="24"/>
        </w:rPr>
        <w:t xml:space="preserve"> и занятости, восстановление доходов, улучшение ожиданий </w:t>
      </w:r>
    </w:p>
    <w:p w14:paraId="14C099A8" w14:textId="2502DDFB" w:rsidR="001F097A" w:rsidRPr="00642B7E" w:rsidRDefault="001F097A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«Точка роста»</w:t>
      </w:r>
      <w:r w:rsidRPr="00642B7E">
        <w:rPr>
          <w:rFonts w:cs="Times New Roman"/>
          <w:sz w:val="24"/>
          <w:szCs w:val="24"/>
        </w:rPr>
        <w:t xml:space="preserve"> – элементы экономической системы, рынки и сектора, активизирующие </w:t>
      </w:r>
      <w:r w:rsidR="001341CC" w:rsidRPr="00642B7E">
        <w:rPr>
          <w:rFonts w:cs="Times New Roman"/>
          <w:sz w:val="24"/>
          <w:szCs w:val="24"/>
        </w:rPr>
        <w:t>конъюнктуру</w:t>
      </w:r>
      <w:r w:rsidRPr="00642B7E">
        <w:rPr>
          <w:rFonts w:cs="Times New Roman"/>
          <w:sz w:val="24"/>
          <w:szCs w:val="24"/>
        </w:rPr>
        <w:t xml:space="preserve"> после рецензии. Гос. Стимулирование совокупных расходов. </w:t>
      </w:r>
    </w:p>
    <w:p w14:paraId="4818019D" w14:textId="4DC9A4D4" w:rsidR="00890462" w:rsidRPr="00642B7E" w:rsidRDefault="00890462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Длинные волны Кондратьева</w:t>
      </w:r>
      <w:r w:rsidRPr="00642B7E">
        <w:rPr>
          <w:rFonts w:cs="Times New Roman"/>
          <w:sz w:val="24"/>
          <w:szCs w:val="24"/>
        </w:rPr>
        <w:t xml:space="preserve"> – периоди</w:t>
      </w:r>
      <w:r w:rsidR="00AB3491" w:rsidRPr="00642B7E">
        <w:rPr>
          <w:rFonts w:cs="Times New Roman"/>
          <w:sz w:val="24"/>
          <w:szCs w:val="24"/>
        </w:rPr>
        <w:t>ческие циклы, сменяющиеся спадами и подъемами</w:t>
      </w:r>
      <w:r w:rsidRPr="00642B7E">
        <w:rPr>
          <w:rFonts w:cs="Times New Roman"/>
          <w:sz w:val="24"/>
          <w:szCs w:val="24"/>
        </w:rPr>
        <w:t xml:space="preserve"> мировой экономик</w:t>
      </w:r>
      <w:r w:rsidR="006A2551" w:rsidRPr="00642B7E">
        <w:rPr>
          <w:rFonts w:cs="Times New Roman"/>
          <w:sz w:val="24"/>
          <w:szCs w:val="24"/>
        </w:rPr>
        <w:t xml:space="preserve">и продолжительностью 48-55 лет, в основе смены фаз которого лежит научно-технические революции и смена технологических укладов. </w:t>
      </w:r>
    </w:p>
    <w:p w14:paraId="4D8367E3" w14:textId="6722EE64" w:rsidR="009A3635" w:rsidRPr="00642B7E" w:rsidRDefault="009A3635" w:rsidP="00B71500">
      <w:pPr>
        <w:spacing w:line="240" w:lineRule="auto"/>
        <w:rPr>
          <w:rFonts w:cs="Times New Roman"/>
          <w:color w:val="162136"/>
          <w:sz w:val="24"/>
          <w:szCs w:val="24"/>
          <w:shd w:val="clear" w:color="auto" w:fill="FFFFFF"/>
        </w:rPr>
      </w:pPr>
      <w:r w:rsidRPr="00642B7E">
        <w:rPr>
          <w:rFonts w:cs="Times New Roman"/>
          <w:b/>
          <w:sz w:val="24"/>
          <w:szCs w:val="24"/>
        </w:rPr>
        <w:t>Цикл Кузнеца</w:t>
      </w:r>
      <w:r w:rsidRPr="00642B7E">
        <w:rPr>
          <w:rFonts w:cs="Times New Roman"/>
          <w:sz w:val="24"/>
          <w:szCs w:val="24"/>
        </w:rPr>
        <w:t xml:space="preserve"> </w:t>
      </w:r>
      <w:r w:rsidR="008642C1" w:rsidRPr="00642B7E">
        <w:rPr>
          <w:rFonts w:cs="Times New Roman"/>
          <w:sz w:val="24"/>
          <w:szCs w:val="24"/>
        </w:rPr>
        <w:t>или строительный цикл по продолжительности 15-25 лет</w:t>
      </w:r>
      <w:r w:rsidR="006A2551" w:rsidRPr="00642B7E">
        <w:rPr>
          <w:rFonts w:cs="Times New Roman"/>
          <w:sz w:val="24"/>
          <w:szCs w:val="24"/>
        </w:rPr>
        <w:t xml:space="preserve">. </w:t>
      </w:r>
      <w:r w:rsidR="006A2551" w:rsidRPr="00642B7E">
        <w:rPr>
          <w:rFonts w:cs="Times New Roman"/>
          <w:color w:val="162136"/>
          <w:sz w:val="24"/>
          <w:szCs w:val="24"/>
          <w:shd w:val="clear" w:color="auto" w:fill="FFFFFF"/>
        </w:rPr>
        <w:t xml:space="preserve">Появление таких циклов связано </w:t>
      </w:r>
      <w:r w:rsidR="008642C1" w:rsidRPr="00642B7E">
        <w:rPr>
          <w:rFonts w:cs="Times New Roman"/>
          <w:color w:val="162136"/>
          <w:sz w:val="24"/>
          <w:szCs w:val="24"/>
          <w:shd w:val="clear" w:color="auto" w:fill="FFFFFF"/>
        </w:rPr>
        <w:t>с демографическими процессами, такими как эмиграция,</w:t>
      </w:r>
      <w:r w:rsidR="006A2551" w:rsidRPr="00642B7E">
        <w:rPr>
          <w:rFonts w:cs="Times New Roman"/>
          <w:color w:val="162136"/>
          <w:sz w:val="24"/>
          <w:szCs w:val="24"/>
          <w:shd w:val="clear" w:color="auto" w:fill="FFFFFF"/>
        </w:rPr>
        <w:t xml:space="preserve"> а также с этапами жилищного </w:t>
      </w:r>
      <w:r w:rsidR="008642C1" w:rsidRPr="00642B7E">
        <w:rPr>
          <w:rFonts w:cs="Times New Roman"/>
          <w:color w:val="162136"/>
          <w:sz w:val="24"/>
          <w:szCs w:val="24"/>
          <w:shd w:val="clear" w:color="auto" w:fill="FFFFFF"/>
        </w:rPr>
        <w:t>строительства</w:t>
      </w:r>
      <w:r w:rsidR="006A2551" w:rsidRPr="00642B7E">
        <w:rPr>
          <w:rFonts w:cs="Times New Roman"/>
          <w:color w:val="162136"/>
          <w:sz w:val="24"/>
          <w:szCs w:val="24"/>
          <w:shd w:val="clear" w:color="auto" w:fill="FFFFFF"/>
        </w:rPr>
        <w:t xml:space="preserve"> и ростом национального дохода. </w:t>
      </w:r>
    </w:p>
    <w:p w14:paraId="22B848A4" w14:textId="034A587C" w:rsidR="00007485" w:rsidRPr="00642B7E" w:rsidRDefault="00007485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Цикл </w:t>
      </w:r>
      <w:proofErr w:type="spellStart"/>
      <w:r w:rsidRPr="00642B7E">
        <w:rPr>
          <w:rFonts w:cs="Times New Roman"/>
          <w:b/>
          <w:sz w:val="24"/>
          <w:szCs w:val="24"/>
        </w:rPr>
        <w:t>Китчина</w:t>
      </w:r>
      <w:proofErr w:type="spellEnd"/>
      <w:r w:rsidRPr="00642B7E">
        <w:rPr>
          <w:rFonts w:cs="Times New Roman"/>
          <w:sz w:val="24"/>
          <w:szCs w:val="24"/>
        </w:rPr>
        <w:t xml:space="preserve"> или товарный цикл по продолжительности длится 2-4 года</w:t>
      </w:r>
      <w:r w:rsidR="001341CC" w:rsidRPr="00642B7E">
        <w:rPr>
          <w:rFonts w:cs="Times New Roman"/>
          <w:sz w:val="24"/>
          <w:szCs w:val="24"/>
        </w:rPr>
        <w:t xml:space="preserve">. К факторам, влияющим на смену фаз цикла относятся величина запасов, колебания выпуска товаров, уровня цен и занятости. </w:t>
      </w:r>
    </w:p>
    <w:p w14:paraId="74C10BB8" w14:textId="3D1488DE" w:rsidR="009A3635" w:rsidRPr="00642B7E" w:rsidRDefault="00007485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Цикл </w:t>
      </w:r>
      <w:r w:rsidR="001341CC" w:rsidRPr="00642B7E">
        <w:rPr>
          <w:rFonts w:cs="Times New Roman"/>
          <w:b/>
          <w:sz w:val="24"/>
          <w:szCs w:val="24"/>
        </w:rPr>
        <w:t>Маркса</w:t>
      </w:r>
      <w:r w:rsidR="001341CC" w:rsidRPr="00642B7E">
        <w:rPr>
          <w:rFonts w:cs="Times New Roman"/>
          <w:sz w:val="24"/>
          <w:szCs w:val="24"/>
        </w:rPr>
        <w:t xml:space="preserve"> или</w:t>
      </w:r>
      <w:r w:rsidRPr="00642B7E">
        <w:rPr>
          <w:rFonts w:cs="Times New Roman"/>
          <w:sz w:val="24"/>
          <w:szCs w:val="24"/>
        </w:rPr>
        <w:t xml:space="preserve"> кризис перепроизводства, продолжающийся 10-12 лет, связанный с периодическим обновлением капитала.</w:t>
      </w:r>
      <w:r w:rsidR="009A3635" w:rsidRPr="00642B7E">
        <w:rPr>
          <w:rFonts w:cs="Times New Roman"/>
          <w:sz w:val="24"/>
          <w:szCs w:val="24"/>
        </w:rPr>
        <w:t xml:space="preserve"> – периодическое обновление основного капитала.</w:t>
      </w:r>
      <w:r w:rsidRPr="00642B7E">
        <w:rPr>
          <w:rFonts w:cs="Times New Roman"/>
          <w:color w:val="040C28"/>
          <w:sz w:val="24"/>
          <w:szCs w:val="24"/>
        </w:rPr>
        <w:t xml:space="preserve"> Цикл характеризует логику развития капиталистического производства от одного экономического кризиса к другому</w:t>
      </w:r>
      <w:r w:rsidRPr="00642B7E">
        <w:rPr>
          <w:rFonts w:cs="Times New Roman"/>
          <w:color w:val="202124"/>
          <w:sz w:val="24"/>
          <w:szCs w:val="24"/>
          <w:shd w:val="clear" w:color="auto" w:fill="FFFFFF"/>
        </w:rPr>
        <w:t xml:space="preserve"> и </w:t>
      </w:r>
      <w:r w:rsidR="001341CC" w:rsidRPr="00642B7E">
        <w:rPr>
          <w:rFonts w:cs="Times New Roman"/>
          <w:color w:val="202124"/>
          <w:sz w:val="24"/>
          <w:szCs w:val="24"/>
          <w:shd w:val="clear" w:color="auto" w:fill="FFFFFF"/>
        </w:rPr>
        <w:t>включает 4</w:t>
      </w:r>
      <w:r w:rsidRPr="00642B7E">
        <w:rPr>
          <w:rFonts w:cs="Times New Roman"/>
          <w:color w:val="202124"/>
          <w:sz w:val="24"/>
          <w:szCs w:val="24"/>
          <w:shd w:val="clear" w:color="auto" w:fill="FFFFFF"/>
        </w:rPr>
        <w:t xml:space="preserve"> фазы: кризис, депрессия, оживление и подъём. </w:t>
      </w:r>
    </w:p>
    <w:p w14:paraId="49EC4D01" w14:textId="628B8354" w:rsidR="009A3635" w:rsidRPr="00642B7E" w:rsidRDefault="006A2551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Цикл Жюглара</w:t>
      </w:r>
      <w:r w:rsidRPr="00642B7E">
        <w:rPr>
          <w:rFonts w:cs="Times New Roman"/>
          <w:sz w:val="24"/>
          <w:szCs w:val="24"/>
        </w:rPr>
        <w:t xml:space="preserve"> по продолжительности 7-12 лет. Среди </w:t>
      </w:r>
      <w:r w:rsidR="00007485" w:rsidRPr="00642B7E">
        <w:rPr>
          <w:rFonts w:cs="Times New Roman"/>
          <w:sz w:val="24"/>
          <w:szCs w:val="24"/>
        </w:rPr>
        <w:t>факторов,</w:t>
      </w:r>
      <w:r w:rsidRPr="00642B7E">
        <w:rPr>
          <w:rFonts w:cs="Times New Roman"/>
          <w:sz w:val="24"/>
          <w:szCs w:val="24"/>
        </w:rPr>
        <w:t xml:space="preserve"> влияющих </w:t>
      </w:r>
      <w:r w:rsidR="00007485" w:rsidRPr="00642B7E">
        <w:rPr>
          <w:rFonts w:cs="Times New Roman"/>
          <w:sz w:val="24"/>
          <w:szCs w:val="24"/>
        </w:rPr>
        <w:t>на изменение фаз данного цикла выделяют изменения</w:t>
      </w:r>
      <w:r w:rsidRPr="00642B7E">
        <w:rPr>
          <w:rFonts w:cs="Times New Roman"/>
          <w:sz w:val="24"/>
          <w:szCs w:val="24"/>
        </w:rPr>
        <w:t xml:space="preserve"> в инвестиционных планах, </w:t>
      </w:r>
      <w:r w:rsidR="009A3635" w:rsidRPr="00642B7E">
        <w:rPr>
          <w:rFonts w:cs="Times New Roman"/>
          <w:sz w:val="24"/>
          <w:szCs w:val="24"/>
        </w:rPr>
        <w:t>колебания выпуска и совокупных расходов.</w:t>
      </w:r>
    </w:p>
    <w:p w14:paraId="5D742B1D" w14:textId="3E931DE0" w:rsidR="001F097A" w:rsidRPr="00642B7E" w:rsidRDefault="001F097A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Инфляция </w:t>
      </w:r>
      <w:r w:rsidRPr="00642B7E">
        <w:rPr>
          <w:rFonts w:cs="Times New Roman"/>
          <w:sz w:val="24"/>
          <w:szCs w:val="24"/>
        </w:rPr>
        <w:t xml:space="preserve">– долгосрочная тенденция повышения уровня цен, поддерживаемая </w:t>
      </w:r>
      <w:r w:rsidR="00D6175C" w:rsidRPr="00642B7E">
        <w:rPr>
          <w:rFonts w:cs="Times New Roman"/>
          <w:sz w:val="24"/>
          <w:szCs w:val="24"/>
        </w:rPr>
        <w:t>макроэкономическими</w:t>
      </w:r>
      <w:r w:rsidRPr="00642B7E">
        <w:rPr>
          <w:rFonts w:cs="Times New Roman"/>
          <w:sz w:val="24"/>
          <w:szCs w:val="24"/>
        </w:rPr>
        <w:t xml:space="preserve"> диспропорциям. </w:t>
      </w:r>
    </w:p>
    <w:p w14:paraId="2CEDEC20" w14:textId="2BD5697C" w:rsidR="00D6175C" w:rsidRPr="00642B7E" w:rsidRDefault="00D6175C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Дефляция </w:t>
      </w:r>
      <w:r w:rsidRPr="00642B7E">
        <w:rPr>
          <w:rFonts w:cs="Times New Roman"/>
          <w:sz w:val="24"/>
          <w:szCs w:val="24"/>
        </w:rPr>
        <w:t xml:space="preserve">– долгосрочная тенденция снижения уровня цен, поддерживаемая макроэкономическими диспропорциями. </w:t>
      </w:r>
    </w:p>
    <w:p w14:paraId="00F6755C" w14:textId="67C72122" w:rsidR="00D6175C" w:rsidRPr="00642B7E" w:rsidRDefault="00D6175C" w:rsidP="00B71500">
      <w:pPr>
        <w:spacing w:line="240" w:lineRule="auto"/>
        <w:rPr>
          <w:rFonts w:cs="Times New Roman"/>
          <w:sz w:val="24"/>
          <w:szCs w:val="24"/>
        </w:rPr>
      </w:pPr>
      <w:proofErr w:type="spellStart"/>
      <w:r w:rsidRPr="00642B7E">
        <w:rPr>
          <w:rFonts w:cs="Times New Roman"/>
          <w:b/>
          <w:sz w:val="24"/>
          <w:szCs w:val="24"/>
        </w:rPr>
        <w:t>Шринкфляция</w:t>
      </w:r>
      <w:proofErr w:type="spellEnd"/>
      <w:r w:rsidRPr="00642B7E">
        <w:rPr>
          <w:rFonts w:cs="Times New Roman"/>
          <w:b/>
          <w:sz w:val="24"/>
          <w:szCs w:val="24"/>
        </w:rPr>
        <w:t xml:space="preserve"> </w:t>
      </w:r>
      <w:r w:rsidRPr="00642B7E">
        <w:rPr>
          <w:rFonts w:cs="Times New Roman"/>
          <w:sz w:val="24"/>
          <w:szCs w:val="24"/>
        </w:rPr>
        <w:t>– снижение количества и качества товара в знак</w:t>
      </w:r>
      <w:r w:rsidR="002C3FA0" w:rsidRPr="00642B7E">
        <w:rPr>
          <w:rFonts w:cs="Times New Roman"/>
          <w:sz w:val="24"/>
          <w:szCs w:val="24"/>
        </w:rPr>
        <w:t xml:space="preserve">омой упаковке без повышения цены. </w:t>
      </w:r>
    </w:p>
    <w:p w14:paraId="5D4F0106" w14:textId="732D5025" w:rsidR="00DC6195" w:rsidRPr="00642B7E" w:rsidRDefault="00DC6195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Инфляция спроса</w:t>
      </w:r>
      <w:r w:rsidRPr="00642B7E">
        <w:rPr>
          <w:rFonts w:cs="Times New Roman"/>
          <w:sz w:val="24"/>
          <w:szCs w:val="24"/>
        </w:rPr>
        <w:t xml:space="preserve"> – это повышение цен, вызванное ростом совокупных расходов</w:t>
      </w:r>
      <w:r w:rsidR="0063027C" w:rsidRPr="00642B7E">
        <w:rPr>
          <w:rFonts w:cs="Times New Roman"/>
          <w:sz w:val="24"/>
          <w:szCs w:val="24"/>
        </w:rPr>
        <w:t xml:space="preserve">. </w:t>
      </w:r>
    </w:p>
    <w:p w14:paraId="45596176" w14:textId="7B786712" w:rsidR="009A3635" w:rsidRPr="00642B7E" w:rsidRDefault="009A3635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Инфляция предложения </w:t>
      </w:r>
      <w:r w:rsidRPr="00642B7E">
        <w:rPr>
          <w:rFonts w:cs="Times New Roman"/>
          <w:sz w:val="24"/>
          <w:szCs w:val="24"/>
        </w:rPr>
        <w:t xml:space="preserve">– это увеличение издержек производств. </w:t>
      </w:r>
      <w:r w:rsidR="0063027C" w:rsidRPr="00642B7E">
        <w:rPr>
          <w:rFonts w:cs="Times New Roman"/>
          <w:sz w:val="24"/>
          <w:szCs w:val="24"/>
        </w:rPr>
        <w:t>Когда компании вынуждены тратить больше денег на производство товаров оказание услуг, они перекладывают свои издержки на покупателей – повышая цены.</w:t>
      </w:r>
    </w:p>
    <w:p w14:paraId="15F67A84" w14:textId="3A67BEA7" w:rsidR="009A3635" w:rsidRPr="00642B7E" w:rsidRDefault="009A3635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Эффект Фишера</w:t>
      </w:r>
      <w:r w:rsidRPr="00642B7E">
        <w:rPr>
          <w:rFonts w:cs="Times New Roman"/>
          <w:sz w:val="24"/>
          <w:szCs w:val="24"/>
        </w:rPr>
        <w:t xml:space="preserve"> – эквивалентное приспособление и удорожание кредита к темпам инфляции: </w:t>
      </w:r>
      <w:proofErr w:type="spellStart"/>
      <w:r w:rsidRPr="00642B7E">
        <w:rPr>
          <w:rFonts w:cs="Times New Roman"/>
          <w:sz w:val="24"/>
          <w:szCs w:val="24"/>
          <w:lang w:val="en-US"/>
        </w:rPr>
        <w:t>i</w:t>
      </w:r>
      <w:proofErr w:type="spellEnd"/>
      <w:r w:rsidRPr="00642B7E">
        <w:rPr>
          <w:rFonts w:cs="Times New Roman"/>
          <w:sz w:val="24"/>
          <w:szCs w:val="24"/>
        </w:rPr>
        <w:t xml:space="preserve">-П       </w:t>
      </w:r>
      <w:r w:rsidRPr="00642B7E">
        <w:rPr>
          <w:rFonts w:cs="Times New Roman"/>
          <w:sz w:val="24"/>
          <w:szCs w:val="24"/>
          <w:lang w:val="en-US"/>
        </w:rPr>
        <w:t>r</w:t>
      </w:r>
      <w:r w:rsidRPr="00642B7E">
        <w:rPr>
          <w:rFonts w:cs="Times New Roman"/>
          <w:sz w:val="24"/>
          <w:szCs w:val="24"/>
        </w:rPr>
        <w:t xml:space="preserve"> = 1 + П    </w:t>
      </w:r>
      <w:r w:rsidRPr="00642B7E">
        <w:rPr>
          <w:rFonts w:cs="Times New Roman"/>
          <w:sz w:val="24"/>
          <w:szCs w:val="24"/>
          <w:lang w:val="en-US"/>
        </w:rPr>
        <w:t>I</w:t>
      </w:r>
      <w:r w:rsidRPr="00642B7E">
        <w:rPr>
          <w:rFonts w:cs="Times New Roman"/>
          <w:sz w:val="24"/>
          <w:szCs w:val="24"/>
        </w:rPr>
        <w:t xml:space="preserve"> – номинальная процентная ставка; </w:t>
      </w:r>
      <w:r w:rsidRPr="00642B7E">
        <w:rPr>
          <w:rFonts w:cs="Times New Roman"/>
          <w:sz w:val="24"/>
          <w:szCs w:val="24"/>
          <w:lang w:val="en-US"/>
        </w:rPr>
        <w:t>r</w:t>
      </w:r>
      <w:r w:rsidRPr="00642B7E">
        <w:rPr>
          <w:rFonts w:cs="Times New Roman"/>
          <w:sz w:val="24"/>
          <w:szCs w:val="24"/>
        </w:rPr>
        <w:t xml:space="preserve"> – реальная процентная ставка.</w:t>
      </w:r>
    </w:p>
    <w:p w14:paraId="51E73C18" w14:textId="6DBEC295" w:rsidR="00DC6195" w:rsidRPr="00642B7E" w:rsidRDefault="00452AED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Государственный бюджет</w:t>
      </w:r>
      <w:r w:rsidRPr="00642B7E">
        <w:rPr>
          <w:rFonts w:cs="Times New Roman"/>
          <w:sz w:val="24"/>
          <w:szCs w:val="24"/>
        </w:rPr>
        <w:t xml:space="preserve"> – комплекс денежных отношений между государством и экономическими субъектами; центральный элемент финансовой системы государства; план доходов и расходов правительственных органов на установленный период; федеральный закон.</w:t>
      </w:r>
    </w:p>
    <w:p w14:paraId="4A3BC7BD" w14:textId="7EDCC0CE" w:rsidR="00452AED" w:rsidRPr="00642B7E" w:rsidRDefault="00452AED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Налог </w:t>
      </w:r>
      <w:r w:rsidRPr="00642B7E">
        <w:rPr>
          <w:rFonts w:cs="Times New Roman"/>
          <w:sz w:val="24"/>
          <w:szCs w:val="24"/>
        </w:rPr>
        <w:t>– обязательный платеж, взымаемый органами государственной власти физических и юридических лиц.</w:t>
      </w:r>
    </w:p>
    <w:p w14:paraId="22A629E9" w14:textId="0E44853F" w:rsidR="00452AED" w:rsidRPr="00642B7E" w:rsidRDefault="00452AED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Налоговая ставка</w:t>
      </w:r>
      <w:r w:rsidRPr="00642B7E">
        <w:rPr>
          <w:rFonts w:cs="Times New Roman"/>
          <w:sz w:val="24"/>
          <w:szCs w:val="24"/>
        </w:rPr>
        <w:t xml:space="preserve"> – (Т</w:t>
      </w:r>
      <w:r w:rsidRPr="00642B7E">
        <w:rPr>
          <w:rFonts w:cs="Times New Roman"/>
          <w:sz w:val="24"/>
          <w:szCs w:val="24"/>
          <w:lang w:val="en-US"/>
        </w:rPr>
        <w:t>y</w:t>
      </w:r>
      <w:r w:rsidRPr="00642B7E">
        <w:rPr>
          <w:rFonts w:cs="Times New Roman"/>
          <w:sz w:val="24"/>
          <w:szCs w:val="24"/>
        </w:rPr>
        <w:t>) – установленная доля дохода, отчисляемая в форме налога.</w:t>
      </w:r>
    </w:p>
    <w:p w14:paraId="3A036B36" w14:textId="2C8D2DA3" w:rsidR="00452AED" w:rsidRPr="00642B7E" w:rsidRDefault="00452AED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lastRenderedPageBreak/>
        <w:t>Бюджетно-налоговая (</w:t>
      </w:r>
      <w:proofErr w:type="spellStart"/>
      <w:r w:rsidRPr="00642B7E">
        <w:rPr>
          <w:rFonts w:cs="Times New Roman"/>
          <w:b/>
          <w:sz w:val="24"/>
          <w:szCs w:val="24"/>
        </w:rPr>
        <w:t>фиксальная</w:t>
      </w:r>
      <w:proofErr w:type="spellEnd"/>
      <w:r w:rsidRPr="00642B7E">
        <w:rPr>
          <w:rFonts w:cs="Times New Roman"/>
          <w:b/>
          <w:sz w:val="24"/>
          <w:szCs w:val="24"/>
        </w:rPr>
        <w:t>) политика</w:t>
      </w:r>
      <w:r w:rsidRPr="00642B7E">
        <w:rPr>
          <w:rFonts w:cs="Times New Roman"/>
          <w:sz w:val="24"/>
          <w:szCs w:val="24"/>
        </w:rPr>
        <w:t xml:space="preserve"> – использование доходов и расходов гос. бюджета для регулирования </w:t>
      </w:r>
      <w:r w:rsidR="001341CC" w:rsidRPr="00642B7E">
        <w:rPr>
          <w:rFonts w:cs="Times New Roman"/>
          <w:sz w:val="24"/>
          <w:szCs w:val="24"/>
        </w:rPr>
        <w:t>экономические системы</w:t>
      </w:r>
      <w:r w:rsidRPr="00642B7E">
        <w:rPr>
          <w:rFonts w:cs="Times New Roman"/>
          <w:sz w:val="24"/>
          <w:szCs w:val="24"/>
        </w:rPr>
        <w:t>.</w:t>
      </w:r>
      <w:r w:rsidR="001341CC" w:rsidRPr="00642B7E">
        <w:rPr>
          <w:rFonts w:cs="Times New Roman"/>
          <w:sz w:val="24"/>
          <w:szCs w:val="24"/>
        </w:rPr>
        <w:t xml:space="preserve"> Ее инструментами являются налоговая ставка, государственные закупки и трансферты. </w:t>
      </w:r>
    </w:p>
    <w:p w14:paraId="75B881A6" w14:textId="71A9F64F" w:rsidR="00452AED" w:rsidRPr="00642B7E" w:rsidRDefault="00452AED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 xml:space="preserve">Эффект вытеснения </w:t>
      </w:r>
      <w:r w:rsidRPr="00642B7E">
        <w:rPr>
          <w:rFonts w:cs="Times New Roman"/>
          <w:sz w:val="24"/>
          <w:szCs w:val="24"/>
        </w:rPr>
        <w:t>– сокращение частных инвестиций из-за ответвления финансовых ресурсов страны на нужны правительства.</w:t>
      </w:r>
    </w:p>
    <w:p w14:paraId="4606103E" w14:textId="1FD1657F" w:rsidR="00452AED" w:rsidRPr="00642B7E" w:rsidRDefault="00452AED" w:rsidP="00B71500">
      <w:pPr>
        <w:spacing w:line="240" w:lineRule="auto"/>
        <w:rPr>
          <w:rFonts w:cs="Times New Roman"/>
          <w:sz w:val="24"/>
          <w:szCs w:val="24"/>
        </w:rPr>
      </w:pPr>
      <w:r w:rsidRPr="00642B7E">
        <w:rPr>
          <w:rFonts w:cs="Times New Roman"/>
          <w:b/>
          <w:sz w:val="24"/>
          <w:szCs w:val="24"/>
        </w:rPr>
        <w:t>Государственный налог</w:t>
      </w:r>
      <w:r w:rsidRPr="00642B7E">
        <w:rPr>
          <w:rFonts w:cs="Times New Roman"/>
          <w:sz w:val="24"/>
          <w:szCs w:val="24"/>
        </w:rPr>
        <w:t xml:space="preserve"> – сумма долговых обязательств субъектов экономики перед внешними и внутренними кредитами.</w:t>
      </w:r>
    </w:p>
    <w:sectPr w:rsidR="00452AED" w:rsidRPr="0064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00"/>
    <w:rsid w:val="00007485"/>
    <w:rsid w:val="000B0F61"/>
    <w:rsid w:val="001341CC"/>
    <w:rsid w:val="001F097A"/>
    <w:rsid w:val="002C3FA0"/>
    <w:rsid w:val="003E6E9E"/>
    <w:rsid w:val="00452AED"/>
    <w:rsid w:val="0063027C"/>
    <w:rsid w:val="00642B7E"/>
    <w:rsid w:val="006A2551"/>
    <w:rsid w:val="008642C1"/>
    <w:rsid w:val="00890462"/>
    <w:rsid w:val="009A3635"/>
    <w:rsid w:val="00A04852"/>
    <w:rsid w:val="00A33A32"/>
    <w:rsid w:val="00AB3491"/>
    <w:rsid w:val="00B71500"/>
    <w:rsid w:val="00CE4165"/>
    <w:rsid w:val="00D6175C"/>
    <w:rsid w:val="00D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A523"/>
  <w15:chartTrackingRefBased/>
  <w15:docId w15:val="{39746618-9735-4A49-B341-68025B0C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0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1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53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3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7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Черенова</dc:creator>
  <cp:keywords/>
  <dc:description/>
  <cp:lastModifiedBy>Ковтун Ольга Игоревна</cp:lastModifiedBy>
  <cp:revision>3</cp:revision>
  <cp:lastPrinted>2024-05-23T17:14:00Z</cp:lastPrinted>
  <dcterms:created xsi:type="dcterms:W3CDTF">2024-06-07T10:30:00Z</dcterms:created>
  <dcterms:modified xsi:type="dcterms:W3CDTF">2024-06-18T05:46:00Z</dcterms:modified>
</cp:coreProperties>
</file>